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559D" w:rsidRDefault="0062559D" w:rsidP="009A03EB">
      <w:pPr>
        <w:jc w:val="center"/>
        <w:rPr>
          <w:b/>
          <w:bCs/>
          <w:sz w:val="28"/>
          <w:szCs w:val="28"/>
        </w:rPr>
      </w:pPr>
      <w:bookmarkStart w:id="0" w:name="_Hlk90636437"/>
      <w:bookmarkEnd w:id="0"/>
      <w:r w:rsidRPr="0062559D">
        <w:rPr>
          <w:b/>
          <w:noProof/>
        </w:rPr>
        <w:drawing>
          <wp:inline distT="0" distB="0" distL="0" distR="0" wp14:anchorId="153E50CD" wp14:editId="12AE8432">
            <wp:extent cx="1047750" cy="9906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A03EB" w:rsidRPr="009A03EB">
        <w:rPr>
          <w:b/>
          <w:bCs/>
          <w:sz w:val="28"/>
          <w:szCs w:val="28"/>
        </w:rPr>
        <w:t xml:space="preserve">    </w:t>
      </w:r>
    </w:p>
    <w:p w:rsidR="0062559D" w:rsidRPr="0062559D" w:rsidRDefault="0062559D" w:rsidP="0062559D">
      <w:pPr>
        <w:jc w:val="center"/>
      </w:pPr>
      <w:r w:rsidRPr="0062559D"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62559D" w:rsidRPr="0062559D" w:rsidRDefault="0062559D" w:rsidP="0062559D">
      <w:pPr>
        <w:autoSpaceDE w:val="0"/>
        <w:autoSpaceDN w:val="0"/>
        <w:adjustRightInd w:val="0"/>
        <w:spacing w:line="360" w:lineRule="auto"/>
        <w:jc w:val="center"/>
        <w:outlineLvl w:val="0"/>
        <w:rPr>
          <w:rFonts w:eastAsia="Calibri"/>
          <w:b/>
          <w:bCs/>
        </w:rPr>
      </w:pPr>
      <w:r w:rsidRPr="0062559D">
        <w:rPr>
          <w:rFonts w:eastAsia="Calibri"/>
          <w:b/>
          <w:bCs/>
        </w:rPr>
        <w:t>СОБРАНИЕ ПРЕДСТАВИТЕЛЕЙ СЕЛЬСКОГО ПОСЕЛЕНИЯ ОСИНОВКА</w:t>
      </w:r>
    </w:p>
    <w:p w:rsidR="0062559D" w:rsidRPr="0062559D" w:rsidRDefault="0062559D" w:rsidP="0062559D">
      <w:pPr>
        <w:autoSpaceDE w:val="0"/>
        <w:autoSpaceDN w:val="0"/>
        <w:adjustRightInd w:val="0"/>
        <w:spacing w:line="360" w:lineRule="auto"/>
        <w:jc w:val="center"/>
        <w:outlineLvl w:val="0"/>
        <w:rPr>
          <w:rFonts w:eastAsia="Calibri"/>
          <w:b/>
          <w:bCs/>
        </w:rPr>
      </w:pPr>
      <w:r w:rsidRPr="0062559D">
        <w:rPr>
          <w:rFonts w:eastAsia="Calibri"/>
          <w:b/>
          <w:bCs/>
        </w:rPr>
        <w:t>МУНИЦИПАЛЬНОГО РАЙОНА СТАВРОПОЛЬСКИЙ</w:t>
      </w:r>
    </w:p>
    <w:p w:rsidR="0062559D" w:rsidRDefault="0062559D" w:rsidP="0062559D">
      <w:pPr>
        <w:jc w:val="center"/>
        <w:rPr>
          <w:b/>
          <w:bCs/>
          <w:sz w:val="28"/>
          <w:szCs w:val="28"/>
        </w:rPr>
      </w:pPr>
      <w:r w:rsidRPr="0062559D">
        <w:t>САМАРСКОЙ ОБЛАСТИ</w:t>
      </w:r>
    </w:p>
    <w:p w:rsidR="0062559D" w:rsidRDefault="0062559D" w:rsidP="009A03EB">
      <w:pPr>
        <w:jc w:val="center"/>
        <w:rPr>
          <w:b/>
          <w:bCs/>
          <w:sz w:val="28"/>
          <w:szCs w:val="28"/>
        </w:rPr>
      </w:pPr>
    </w:p>
    <w:p w:rsidR="0062559D" w:rsidRPr="009A03EB" w:rsidRDefault="0062559D" w:rsidP="0062559D">
      <w:pPr>
        <w:jc w:val="center"/>
        <w:rPr>
          <w:b/>
          <w:bCs/>
          <w:sz w:val="28"/>
          <w:szCs w:val="28"/>
        </w:rPr>
      </w:pPr>
      <w:r w:rsidRPr="009A03EB">
        <w:rPr>
          <w:b/>
          <w:bCs/>
          <w:sz w:val="28"/>
          <w:szCs w:val="28"/>
        </w:rPr>
        <w:t>РЕШЕНИЕ</w:t>
      </w:r>
      <w:r>
        <w:rPr>
          <w:b/>
          <w:bCs/>
          <w:sz w:val="28"/>
          <w:szCs w:val="28"/>
        </w:rPr>
        <w:t xml:space="preserve"> </w:t>
      </w:r>
    </w:p>
    <w:p w:rsidR="0062559D" w:rsidRPr="009A03EB" w:rsidRDefault="0062559D" w:rsidP="0062559D">
      <w:pPr>
        <w:jc w:val="center"/>
        <w:rPr>
          <w:b/>
          <w:bCs/>
          <w:sz w:val="28"/>
          <w:szCs w:val="28"/>
        </w:rPr>
      </w:pPr>
    </w:p>
    <w:p w:rsidR="0062559D" w:rsidRPr="009A03EB" w:rsidRDefault="001677A4" w:rsidP="0062559D">
      <w:pPr>
        <w:rPr>
          <w:b/>
          <w:bCs/>
          <w:sz w:val="28"/>
          <w:szCs w:val="28"/>
        </w:rPr>
      </w:pPr>
      <w:r>
        <w:rPr>
          <w:sz w:val="28"/>
          <w:szCs w:val="28"/>
        </w:rPr>
        <w:t>24.12.</w:t>
      </w:r>
      <w:bookmarkStart w:id="1" w:name="_GoBack"/>
      <w:bookmarkEnd w:id="1"/>
      <w:r w:rsidR="0062559D" w:rsidRPr="009A03EB">
        <w:rPr>
          <w:sz w:val="28"/>
          <w:szCs w:val="28"/>
        </w:rPr>
        <w:t>2021 г.</w:t>
      </w:r>
      <w:r w:rsidR="0062559D" w:rsidRPr="009A03EB">
        <w:rPr>
          <w:sz w:val="28"/>
          <w:szCs w:val="28"/>
        </w:rPr>
        <w:tab/>
      </w:r>
      <w:r w:rsidR="0062559D" w:rsidRPr="009A03EB">
        <w:rPr>
          <w:sz w:val="28"/>
          <w:szCs w:val="28"/>
        </w:rPr>
        <w:tab/>
        <w:t xml:space="preserve">                                                                           № </w:t>
      </w:r>
      <w:r>
        <w:rPr>
          <w:sz w:val="28"/>
          <w:szCs w:val="28"/>
        </w:rPr>
        <w:t>34</w:t>
      </w:r>
    </w:p>
    <w:p w:rsidR="0062559D" w:rsidRPr="009A03EB" w:rsidRDefault="0062559D" w:rsidP="0062559D">
      <w:pPr>
        <w:rPr>
          <w:b/>
          <w:bCs/>
          <w:sz w:val="28"/>
          <w:szCs w:val="28"/>
        </w:rPr>
      </w:pPr>
    </w:p>
    <w:p w:rsidR="0062559D" w:rsidRPr="009A03EB" w:rsidRDefault="0062559D" w:rsidP="0062559D">
      <w:pPr>
        <w:jc w:val="right"/>
        <w:rPr>
          <w:b/>
          <w:bCs/>
          <w:sz w:val="28"/>
          <w:szCs w:val="28"/>
        </w:rPr>
      </w:pPr>
    </w:p>
    <w:p w:rsidR="0062559D" w:rsidRPr="00A5572B" w:rsidRDefault="0062559D" w:rsidP="0062559D">
      <w:pPr>
        <w:spacing w:line="360" w:lineRule="auto"/>
        <w:jc w:val="center"/>
        <w:rPr>
          <w:color w:val="000000"/>
        </w:rPr>
      </w:pPr>
      <w:r w:rsidRPr="009A03EB">
        <w:rPr>
          <w:b/>
          <w:bCs/>
          <w:sz w:val="28"/>
          <w:szCs w:val="28"/>
        </w:rPr>
        <w:t xml:space="preserve">Об </w:t>
      </w:r>
      <w:r w:rsidRPr="009A03EB">
        <w:rPr>
          <w:b/>
          <w:bCs/>
          <w:color w:val="000000"/>
          <w:spacing w:val="-6"/>
          <w:sz w:val="28"/>
          <w:szCs w:val="28"/>
        </w:rPr>
        <w:t xml:space="preserve">обязательных требованиях в </w:t>
      </w:r>
      <w:r>
        <w:rPr>
          <w:b/>
          <w:bCs/>
          <w:color w:val="000000"/>
          <w:sz w:val="28"/>
          <w:szCs w:val="28"/>
        </w:rPr>
        <w:t>администрации сельского поселения Осиновка муниципального района Ставропольский Самарской области</w:t>
      </w:r>
    </w:p>
    <w:p w:rsidR="0062559D" w:rsidRPr="009A03EB" w:rsidRDefault="0062559D" w:rsidP="0062559D">
      <w:pPr>
        <w:rPr>
          <w:sz w:val="28"/>
          <w:szCs w:val="28"/>
        </w:rPr>
      </w:pPr>
    </w:p>
    <w:p w:rsidR="0062559D" w:rsidRPr="009A03EB" w:rsidRDefault="0062559D" w:rsidP="0062559D">
      <w:pPr>
        <w:pStyle w:val="TableParagraph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В соответствии с частью 5 статьи 2 Федерального закона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от 31.07.2020 № 247-ФЗ «Об обязательных требованиях в Российской Федерации» и решением Собрания представителей </w:t>
      </w:r>
      <w:r w:rsidRPr="0062559D">
        <w:rPr>
          <w:bCs/>
          <w:color w:val="000000"/>
          <w:sz w:val="28"/>
          <w:szCs w:val="28"/>
        </w:rPr>
        <w:t xml:space="preserve">сельского поселения Осиновка </w:t>
      </w:r>
      <w:r>
        <w:rPr>
          <w:bCs/>
          <w:color w:val="000000"/>
          <w:sz w:val="28"/>
          <w:szCs w:val="28"/>
        </w:rPr>
        <w:t>муниципального района Ставропольский Самарской области</w:t>
      </w:r>
      <w:r w:rsidRPr="0062559D">
        <w:rPr>
          <w:bCs/>
          <w:color w:val="000000"/>
          <w:sz w:val="28"/>
          <w:szCs w:val="28"/>
        </w:rPr>
        <w:t xml:space="preserve"> от 20.12.2021 г №31</w:t>
      </w:r>
      <w:r w:rsidRPr="009A03EB">
        <w:rPr>
          <w:color w:val="000000"/>
          <w:sz w:val="28"/>
          <w:szCs w:val="28"/>
        </w:rPr>
        <w:t xml:space="preserve"> </w:t>
      </w:r>
      <w:r w:rsidRPr="009A03EB">
        <w:rPr>
          <w:i/>
          <w:iCs/>
          <w:color w:val="000000"/>
          <w:sz w:val="28"/>
          <w:szCs w:val="28"/>
        </w:rPr>
        <w:t>«</w:t>
      </w:r>
      <w:r w:rsidRPr="009A03EB">
        <w:rPr>
          <w:sz w:val="28"/>
          <w:szCs w:val="28"/>
        </w:rPr>
        <w:t xml:space="preserve">Об утверждении </w:t>
      </w:r>
      <w:r w:rsidRPr="009A03EB">
        <w:rPr>
          <w:color w:val="000000"/>
          <w:sz w:val="28"/>
          <w:szCs w:val="28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</w:p>
    <w:p w:rsidR="0062559D" w:rsidRDefault="0062559D" w:rsidP="0062559D">
      <w:pPr>
        <w:spacing w:line="360" w:lineRule="auto"/>
        <w:ind w:firstLine="709"/>
        <w:jc w:val="both"/>
        <w:rPr>
          <w:bCs/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Собрание представителей </w:t>
      </w:r>
      <w:r w:rsidRPr="0062559D">
        <w:rPr>
          <w:bCs/>
          <w:color w:val="000000"/>
          <w:sz w:val="28"/>
          <w:szCs w:val="28"/>
        </w:rPr>
        <w:t>сельского поселения Осиновка</w:t>
      </w:r>
      <w:r>
        <w:rPr>
          <w:bCs/>
          <w:color w:val="000000"/>
          <w:sz w:val="28"/>
          <w:szCs w:val="28"/>
        </w:rPr>
        <w:t xml:space="preserve"> муниципального района Ставропольский Самарской области</w:t>
      </w:r>
    </w:p>
    <w:p w:rsidR="0062559D" w:rsidRPr="009A03EB" w:rsidRDefault="0062559D" w:rsidP="0062559D">
      <w:pPr>
        <w:spacing w:line="360" w:lineRule="auto"/>
        <w:ind w:firstLine="709"/>
        <w:jc w:val="both"/>
        <w:rPr>
          <w:sz w:val="28"/>
          <w:szCs w:val="28"/>
        </w:rPr>
      </w:pPr>
      <w:r w:rsidRPr="009A03EB">
        <w:rPr>
          <w:color w:val="000000"/>
          <w:sz w:val="28"/>
          <w:szCs w:val="28"/>
        </w:rPr>
        <w:t xml:space="preserve"> РЕШИЛО</w:t>
      </w:r>
      <w:r w:rsidRPr="009A03EB">
        <w:rPr>
          <w:sz w:val="28"/>
          <w:szCs w:val="28"/>
        </w:rPr>
        <w:t>:</w:t>
      </w:r>
    </w:p>
    <w:p w:rsidR="0062559D" w:rsidRPr="009A03EB" w:rsidRDefault="0062559D" w:rsidP="0062559D">
      <w:pPr>
        <w:spacing w:line="360" w:lineRule="auto"/>
        <w:ind w:firstLine="708"/>
        <w:jc w:val="both"/>
        <w:rPr>
          <w:b/>
          <w:sz w:val="28"/>
          <w:szCs w:val="28"/>
          <w:highlight w:val="yellow"/>
        </w:rPr>
      </w:pPr>
    </w:p>
    <w:p w:rsidR="0062559D" w:rsidRPr="009A03EB" w:rsidRDefault="0062559D" w:rsidP="0062559D">
      <w:pPr>
        <w:tabs>
          <w:tab w:val="left" w:pos="1200"/>
        </w:tabs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color w:val="000000"/>
          <w:sz w:val="28"/>
          <w:szCs w:val="28"/>
        </w:rPr>
        <w:t>1. Установить, что содержащимися в муниципальных нормативных правовых актах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</w:t>
      </w:r>
      <w:r w:rsidRPr="009A03EB">
        <w:rPr>
          <w:color w:val="000000"/>
          <w:sz w:val="28"/>
          <w:szCs w:val="28"/>
          <w:shd w:val="clear" w:color="auto" w:fill="FFFFFF"/>
        </w:rPr>
        <w:lastRenderedPageBreak/>
        <w:t>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 w:rsidR="00E30D7F" w:rsidRDefault="0062559D" w:rsidP="0062559D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1) положения Правил благоустройства территории </w:t>
      </w:r>
      <w:bookmarkStart w:id="2" w:name="_Hlk90636860"/>
      <w:r>
        <w:rPr>
          <w:rFonts w:ascii="Times New Roman" w:hAnsi="Times New Roman" w:cs="Times New Roman"/>
          <w:sz w:val="28"/>
          <w:szCs w:val="28"/>
        </w:rPr>
        <w:t>сельского поселения Осиновка муниципального района Ставропольский Самарской области</w:t>
      </w:r>
      <w:bookmarkEnd w:id="2"/>
      <w:r w:rsidRPr="009A03EB">
        <w:rPr>
          <w:rFonts w:ascii="Times New Roman" w:hAnsi="Times New Roman" w:cs="Times New Roman"/>
          <w:sz w:val="28"/>
          <w:szCs w:val="28"/>
        </w:rPr>
        <w:t xml:space="preserve">, принятых решением Собрания представителей </w:t>
      </w:r>
      <w:r w:rsidR="00E30D7F">
        <w:rPr>
          <w:rFonts w:ascii="Times New Roman" w:hAnsi="Times New Roman" w:cs="Times New Roman"/>
          <w:sz w:val="28"/>
          <w:szCs w:val="28"/>
        </w:rPr>
        <w:t>сельского поселения Осиновка муниципального района Ставропольский Самарской области</w:t>
      </w:r>
      <w:r w:rsidR="00E30D7F" w:rsidRPr="009A03EB">
        <w:rPr>
          <w:rFonts w:ascii="Times New Roman" w:hAnsi="Times New Roman" w:cs="Times New Roman"/>
          <w:sz w:val="28"/>
          <w:szCs w:val="28"/>
        </w:rPr>
        <w:t xml:space="preserve"> </w:t>
      </w:r>
      <w:r w:rsidRPr="009A03EB">
        <w:rPr>
          <w:rFonts w:ascii="Times New Roman" w:hAnsi="Times New Roman" w:cs="Times New Roman"/>
          <w:sz w:val="28"/>
          <w:szCs w:val="28"/>
        </w:rPr>
        <w:t xml:space="preserve">от </w:t>
      </w:r>
      <w:r w:rsidR="00E30D7F">
        <w:rPr>
          <w:rFonts w:ascii="Times New Roman" w:hAnsi="Times New Roman" w:cs="Times New Roman"/>
          <w:sz w:val="28"/>
          <w:szCs w:val="28"/>
        </w:rPr>
        <w:t>20.03.2020 №9</w:t>
      </w:r>
      <w:r w:rsidRPr="009A03EB">
        <w:rPr>
          <w:rFonts w:ascii="Times New Roman" w:hAnsi="Times New Roman" w:cs="Times New Roman"/>
          <w:sz w:val="28"/>
          <w:szCs w:val="28"/>
        </w:rPr>
        <w:t xml:space="preserve"> (далее – Правила благоустройства), </w:t>
      </w:r>
    </w:p>
    <w:p w:rsidR="0062559D" w:rsidRPr="009A03EB" w:rsidRDefault="0062559D" w:rsidP="00E30D7F">
      <w:pPr>
        <w:pStyle w:val="20"/>
        <w:tabs>
          <w:tab w:val="left" w:pos="1200"/>
        </w:tabs>
        <w:spacing w:line="360" w:lineRule="auto"/>
        <w:ind w:firstLine="0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определяющие требования к: </w:t>
      </w:r>
    </w:p>
    <w:p w:rsidR="0062559D" w:rsidRPr="009A03EB" w:rsidRDefault="0062559D" w:rsidP="0062559D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установлению границ прилегающих территорий;</w:t>
      </w:r>
    </w:p>
    <w:p w:rsidR="0062559D" w:rsidRPr="009A03EB" w:rsidRDefault="0062559D" w:rsidP="0062559D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:rsidR="0062559D" w:rsidRPr="009A03EB" w:rsidRDefault="0062559D" w:rsidP="0062559D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зимний период;</w:t>
      </w:r>
    </w:p>
    <w:p w:rsidR="0062559D" w:rsidRPr="009A03EB" w:rsidRDefault="0062559D" w:rsidP="0062559D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уборке территории поселения в летний период;</w:t>
      </w:r>
    </w:p>
    <w:p w:rsidR="0062559D" w:rsidRPr="009A03EB" w:rsidRDefault="0062559D" w:rsidP="0062559D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прокладке, переустройству, ремон</w:t>
      </w:r>
      <w:r>
        <w:rPr>
          <w:rFonts w:ascii="Times New Roman" w:hAnsi="Times New Roman" w:cs="Times New Roman"/>
          <w:bCs/>
          <w:sz w:val="28"/>
          <w:szCs w:val="28"/>
        </w:rPr>
        <w:t>т</w:t>
      </w:r>
      <w:r w:rsidRPr="009A03EB">
        <w:rPr>
          <w:rFonts w:ascii="Times New Roman" w:hAnsi="Times New Roman" w:cs="Times New Roman"/>
          <w:bCs/>
          <w:sz w:val="28"/>
          <w:szCs w:val="28"/>
        </w:rPr>
        <w:t>у и содержанию подземных коммуникаций на территориях общего пользования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62559D" w:rsidRPr="009A03EB" w:rsidRDefault="0062559D" w:rsidP="0062559D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посадке зеленых насаждений;</w:t>
      </w:r>
    </w:p>
    <w:p w:rsidR="0062559D" w:rsidRPr="009A03EB" w:rsidRDefault="0062559D" w:rsidP="0062559D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>- охране и содержанию зеленых насаждений;</w:t>
      </w:r>
    </w:p>
    <w:p w:rsidR="0062559D" w:rsidRPr="009A03EB" w:rsidRDefault="0062559D" w:rsidP="0062559D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- </w:t>
      </w: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62559D" w:rsidRPr="009A03EB" w:rsidRDefault="0062559D" w:rsidP="0062559D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складированию твердых коммунальных отходов;</w:t>
      </w:r>
    </w:p>
    <w:p w:rsidR="0062559D" w:rsidRPr="009A03EB" w:rsidRDefault="0062559D" w:rsidP="0062559D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>- выгулу животных</w:t>
      </w:r>
      <w:r w:rsidRPr="009A03EB">
        <w:rPr>
          <w:rFonts w:ascii="Times New Roman" w:hAnsi="Times New Roman" w:cs="Times New Roman"/>
          <w:sz w:val="28"/>
          <w:szCs w:val="28"/>
        </w:rPr>
        <w:t>;</w:t>
      </w:r>
    </w:p>
    <w:p w:rsidR="0062559D" w:rsidRPr="009A03EB" w:rsidRDefault="0062559D" w:rsidP="0062559D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bCs/>
          <w:sz w:val="28"/>
          <w:szCs w:val="28"/>
        </w:rPr>
        <w:t xml:space="preserve">- </w:t>
      </w:r>
      <w:r w:rsidRPr="009A03EB">
        <w:rPr>
          <w:rFonts w:ascii="Times New Roman" w:hAnsi="Times New Roman" w:cs="Times New Roman"/>
          <w:sz w:val="28"/>
          <w:szCs w:val="28"/>
        </w:rPr>
        <w:t>праздничному оформлению территории поселения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30D7F" w:rsidRDefault="0062559D" w:rsidP="0062559D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i/>
          <w:iCs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2) положения Правил землепользования и застройки </w:t>
      </w:r>
      <w:r w:rsidR="00E30D7F">
        <w:rPr>
          <w:rFonts w:ascii="Times New Roman" w:hAnsi="Times New Roman" w:cs="Times New Roman"/>
          <w:sz w:val="28"/>
          <w:szCs w:val="28"/>
        </w:rPr>
        <w:t>сельского поселения Осиновка муниципального района Ставропольский Самарской области</w:t>
      </w:r>
      <w:r w:rsidRPr="009A03EB">
        <w:rPr>
          <w:rFonts w:ascii="Times New Roman" w:hAnsi="Times New Roman" w:cs="Times New Roman"/>
          <w:sz w:val="28"/>
          <w:szCs w:val="28"/>
        </w:rPr>
        <w:t xml:space="preserve">, принятых решением Собрания представителей </w:t>
      </w:r>
      <w:r w:rsidR="00E30D7F">
        <w:rPr>
          <w:rFonts w:ascii="Times New Roman" w:hAnsi="Times New Roman" w:cs="Times New Roman"/>
          <w:sz w:val="28"/>
          <w:szCs w:val="28"/>
        </w:rPr>
        <w:t xml:space="preserve">сельского поселения Осиновка муниципального района Ставропольский Самарской области  </w:t>
      </w:r>
      <w:r w:rsidRPr="009A03EB">
        <w:rPr>
          <w:rFonts w:ascii="Times New Roman" w:hAnsi="Times New Roman" w:cs="Times New Roman"/>
          <w:i/>
          <w:iCs/>
        </w:rPr>
        <w:t xml:space="preserve"> </w:t>
      </w:r>
    </w:p>
    <w:p w:rsidR="0062559D" w:rsidRPr="009A03EB" w:rsidRDefault="0062559D" w:rsidP="00E30D7F">
      <w:pPr>
        <w:pStyle w:val="20"/>
        <w:tabs>
          <w:tab w:val="left" w:pos="1200"/>
        </w:tabs>
        <w:spacing w:line="360" w:lineRule="auto"/>
        <w:ind w:firstLine="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от </w:t>
      </w:r>
      <w:r w:rsidR="00E30D7F" w:rsidRPr="00E30D7F">
        <w:rPr>
          <w:sz w:val="28"/>
          <w:szCs w:val="28"/>
          <w:lang w:eastAsia="ar-SA"/>
        </w:rPr>
        <w:t>30.12.2013 г. №32</w:t>
      </w:r>
      <w:r w:rsidR="00E30D7F" w:rsidRPr="009A03EB">
        <w:rPr>
          <w:rFonts w:ascii="Times New Roman" w:hAnsi="Times New Roman" w:cs="Times New Roman"/>
          <w:sz w:val="28"/>
          <w:szCs w:val="28"/>
        </w:rPr>
        <w:t xml:space="preserve"> </w:t>
      </w:r>
      <w:r w:rsidRPr="009A03EB">
        <w:rPr>
          <w:rFonts w:ascii="Times New Roman" w:hAnsi="Times New Roman" w:cs="Times New Roman"/>
          <w:sz w:val="28"/>
          <w:szCs w:val="28"/>
        </w:rPr>
        <w:t xml:space="preserve">(далее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>– Правила землепользований и застройки),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устанавливающие градостроительные регламенты;</w:t>
      </w:r>
    </w:p>
    <w:p w:rsidR="0062559D" w:rsidRPr="009A03EB" w:rsidRDefault="0062559D" w:rsidP="0062559D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2. Положения муниципальных</w:t>
      </w:r>
      <w:r w:rsidRPr="009A03EB">
        <w:rPr>
          <w:rFonts w:ascii="Times New Roman" w:hAnsi="Times New Roman" w:cs="Times New Roman"/>
          <w:sz w:val="28"/>
          <w:szCs w:val="28"/>
        </w:rPr>
        <w:t xml:space="preserve">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 и направленных на </w:t>
      </w:r>
      <w:r w:rsidRPr="009A03EB">
        <w:rPr>
          <w:rFonts w:ascii="Times New Roman" w:hAnsi="Times New Roman" w:cs="Times New Roman"/>
          <w:color w:val="000000"/>
          <w:sz w:val="28"/>
          <w:szCs w:val="28"/>
        </w:rPr>
        <w:t xml:space="preserve">установление новых ограничений, запретов, обязанностей граждан, в том числе индивидуальных </w:t>
      </w:r>
      <w:r w:rsidRPr="009A03E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 указанные изменения, если более долгий срок не указан в соответствующем муниципальном правовом акте. </w:t>
      </w:r>
    </w:p>
    <w:p w:rsidR="0062559D" w:rsidRPr="009A03EB" w:rsidRDefault="0062559D" w:rsidP="0062559D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</w:rPr>
        <w:t>Положения абзаца первого настоящего пункта не применяются в отношении</w:t>
      </w: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 муниципальных правовых актов: </w:t>
      </w:r>
    </w:p>
    <w:p w:rsidR="0062559D" w:rsidRPr="009A03EB" w:rsidRDefault="0062559D" w:rsidP="0062559D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9A03EB">
        <w:rPr>
          <w:color w:val="000000" w:themeColor="text1"/>
          <w:sz w:val="28"/>
          <w:szCs w:val="28"/>
          <w:shd w:val="clear" w:color="auto" w:fill="FFFFFF"/>
        </w:rPr>
        <w:t xml:space="preserve"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возникновении отдельных чрезвычайных ситуаций, введении режима повышенной готовности или чрезвычайной ситуации на территории муниципального образования либо на его части, а также </w:t>
      </w:r>
      <w:r w:rsidRPr="009A03EB">
        <w:rPr>
          <w:color w:val="000000"/>
          <w:sz w:val="28"/>
          <w:szCs w:val="28"/>
          <w:shd w:val="clear" w:color="auto" w:fill="FFFFFF"/>
        </w:rPr>
        <w:t xml:space="preserve">муниципальных правовых </w:t>
      </w:r>
      <w:r w:rsidRPr="009A03EB">
        <w:rPr>
          <w:color w:val="000000" w:themeColor="text1"/>
          <w:sz w:val="28"/>
          <w:szCs w:val="28"/>
          <w:shd w:val="clear" w:color="auto" w:fill="FFFFFF"/>
        </w:rPr>
        <w:t>актов, направленных на недопущение возникновения последствий обстоятельств, произошедших вследствие непреодолимой силы, то есть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:rsidR="0062559D" w:rsidRPr="009A03EB" w:rsidRDefault="0062559D" w:rsidP="0062559D">
      <w:pPr>
        <w:spacing w:line="360" w:lineRule="auto"/>
        <w:ind w:firstLine="709"/>
        <w:jc w:val="both"/>
        <w:rPr>
          <w:sz w:val="28"/>
          <w:szCs w:val="28"/>
        </w:rPr>
      </w:pPr>
      <w:r w:rsidRPr="009A03EB">
        <w:rPr>
          <w:color w:val="000000" w:themeColor="text1"/>
          <w:sz w:val="28"/>
          <w:szCs w:val="28"/>
        </w:rPr>
        <w:t xml:space="preserve">2) муниципальных </w:t>
      </w:r>
      <w:r w:rsidRPr="009A03EB">
        <w:rPr>
          <w:color w:val="000000"/>
          <w:sz w:val="28"/>
          <w:szCs w:val="28"/>
          <w:shd w:val="clear" w:color="auto" w:fill="FFFFFF"/>
        </w:rPr>
        <w:t>правовых актов, принимаемых исключительно в целях приведения</w:t>
      </w:r>
      <w:r w:rsidRPr="009A03EB">
        <w:rPr>
          <w:sz w:val="28"/>
          <w:szCs w:val="28"/>
        </w:rPr>
        <w:t>предусмотренных пунктом 1 настоящего решения положений Правил благоустройства, положений Правил землепользований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 w:rsidR="0062559D" w:rsidRPr="009A03EB" w:rsidRDefault="0062559D" w:rsidP="0062559D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9A03EB">
        <w:rPr>
          <w:sz w:val="28"/>
          <w:szCs w:val="28"/>
        </w:rPr>
        <w:t xml:space="preserve">3. Порядок проведения общественных обсуждений, публичных слушаний в отношении муниципальных правовых актов, вносящих </w:t>
      </w:r>
      <w:r w:rsidRPr="009A03EB">
        <w:rPr>
          <w:sz w:val="28"/>
          <w:szCs w:val="28"/>
        </w:rPr>
        <w:lastRenderedPageBreak/>
        <w:t>изменения в предусмотренные пунктом 1 настоящего решения положения Правил благоустройства и (или) положения Правил землепользований и застройки, регламентируется муниципальными правовыми актами в соответствии с Градостроительным кодексом Российской Федерации.</w:t>
      </w:r>
    </w:p>
    <w:p w:rsidR="0062559D" w:rsidRPr="009A03EB" w:rsidRDefault="0062559D" w:rsidP="0062559D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A03EB">
        <w:rPr>
          <w:rFonts w:ascii="Times New Roman" w:hAnsi="Times New Roman" w:cs="Times New Roman"/>
          <w:sz w:val="28"/>
          <w:szCs w:val="28"/>
        </w:rPr>
        <w:t xml:space="preserve">4. Настоящее решение вступает в силу со дня его официального опубликования. </w:t>
      </w:r>
    </w:p>
    <w:p w:rsidR="0062559D" w:rsidRPr="009A03EB" w:rsidRDefault="0062559D" w:rsidP="0062559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9A03EB">
        <w:rPr>
          <w:sz w:val="28"/>
          <w:szCs w:val="28"/>
        </w:rPr>
        <w:t xml:space="preserve">5. </w:t>
      </w:r>
      <w:r w:rsidRPr="009A03EB">
        <w:rPr>
          <w:color w:val="000000"/>
          <w:sz w:val="28"/>
          <w:szCs w:val="28"/>
        </w:rPr>
        <w:t xml:space="preserve">Администрации </w:t>
      </w:r>
      <w:bookmarkStart w:id="3" w:name="_Hlk90637427"/>
      <w:r w:rsidR="00E30D7F">
        <w:rPr>
          <w:color w:val="000000"/>
          <w:sz w:val="28"/>
          <w:szCs w:val="28"/>
        </w:rPr>
        <w:t>сельского поселения Осиновка муниципального района Ставропольский Самарской области</w:t>
      </w:r>
      <w:bookmarkEnd w:id="3"/>
      <w:r w:rsidRPr="009A03EB">
        <w:rPr>
          <w:color w:val="000000"/>
          <w:sz w:val="28"/>
          <w:szCs w:val="28"/>
        </w:rPr>
        <w:t xml:space="preserve"> обеспечить размещение </w:t>
      </w:r>
      <w:r w:rsidRPr="009A03EB">
        <w:rPr>
          <w:sz w:val="28"/>
          <w:szCs w:val="28"/>
        </w:rPr>
        <w:t xml:space="preserve">настоящего решения </w:t>
      </w:r>
      <w:r w:rsidRPr="009A03EB">
        <w:rPr>
          <w:color w:val="000000"/>
          <w:sz w:val="28"/>
          <w:szCs w:val="28"/>
        </w:rPr>
        <w:t xml:space="preserve">на официальном сайте администрации </w:t>
      </w:r>
      <w:r w:rsidR="00E30D7F">
        <w:rPr>
          <w:color w:val="000000"/>
          <w:sz w:val="28"/>
          <w:szCs w:val="28"/>
        </w:rPr>
        <w:t>сельского поселения Осиновка муниципального района Ставропольский Самарской области</w:t>
      </w:r>
      <w:r w:rsidRPr="009A03EB">
        <w:rPr>
          <w:i/>
          <w:iCs/>
          <w:color w:val="000000"/>
        </w:rPr>
        <w:t xml:space="preserve"> </w:t>
      </w:r>
      <w:r w:rsidRPr="009A03EB">
        <w:rPr>
          <w:color w:val="000000"/>
          <w:sz w:val="28"/>
          <w:szCs w:val="28"/>
        </w:rPr>
        <w:t xml:space="preserve">в информационно-коммуникационной сети </w:t>
      </w:r>
      <w:r w:rsidRPr="00A86221">
        <w:rPr>
          <w:color w:val="000000"/>
          <w:sz w:val="28"/>
          <w:szCs w:val="28"/>
        </w:rPr>
        <w:t>«Интернет»в подразделе «Обязательные требования» раздела «Контрольно-надзорная деятельность».</w:t>
      </w:r>
    </w:p>
    <w:p w:rsidR="0062559D" w:rsidRPr="009A03EB" w:rsidRDefault="0062559D" w:rsidP="0062559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</w:p>
    <w:p w:rsidR="0062559D" w:rsidRPr="009A03EB" w:rsidRDefault="0062559D" w:rsidP="0062559D">
      <w:pPr>
        <w:tabs>
          <w:tab w:val="num" w:pos="200"/>
        </w:tabs>
        <w:outlineLvl w:val="0"/>
        <w:rPr>
          <w:sz w:val="28"/>
          <w:szCs w:val="28"/>
        </w:rPr>
      </w:pPr>
    </w:p>
    <w:p w:rsidR="0062559D" w:rsidRPr="009A03EB" w:rsidRDefault="0062559D" w:rsidP="0062559D">
      <w:pPr>
        <w:tabs>
          <w:tab w:val="left" w:pos="1000"/>
          <w:tab w:val="left" w:pos="2552"/>
        </w:tabs>
        <w:jc w:val="both"/>
        <w:rPr>
          <w:sz w:val="28"/>
          <w:szCs w:val="28"/>
        </w:rPr>
      </w:pPr>
      <w:r w:rsidRPr="009A03EB">
        <w:rPr>
          <w:sz w:val="28"/>
          <w:szCs w:val="28"/>
        </w:rPr>
        <w:t>Председатель Собрания представителей</w:t>
      </w:r>
    </w:p>
    <w:p w:rsidR="0062559D" w:rsidRDefault="00E30D7F" w:rsidP="0062559D">
      <w:pPr>
        <w:tabs>
          <w:tab w:val="left" w:pos="1000"/>
          <w:tab w:val="left" w:pos="2552"/>
        </w:tabs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сельского поселения Осиновка                                                       Л.А. Маркина</w:t>
      </w:r>
    </w:p>
    <w:p w:rsidR="00E30D7F" w:rsidRPr="009A03EB" w:rsidRDefault="00E30D7F" w:rsidP="0062559D">
      <w:pPr>
        <w:tabs>
          <w:tab w:val="left" w:pos="1000"/>
          <w:tab w:val="left" w:pos="2552"/>
        </w:tabs>
        <w:jc w:val="both"/>
        <w:rPr>
          <w:sz w:val="28"/>
          <w:szCs w:val="28"/>
        </w:rPr>
      </w:pPr>
    </w:p>
    <w:p w:rsidR="0062559D" w:rsidRPr="009A03EB" w:rsidRDefault="0062559D" w:rsidP="0062559D">
      <w:pPr>
        <w:rPr>
          <w:sz w:val="28"/>
          <w:szCs w:val="28"/>
        </w:rPr>
      </w:pPr>
      <w:r w:rsidRPr="009A03EB">
        <w:rPr>
          <w:sz w:val="28"/>
          <w:szCs w:val="28"/>
        </w:rPr>
        <w:t xml:space="preserve">Глава </w:t>
      </w:r>
      <w:r w:rsidR="00E30D7F">
        <w:rPr>
          <w:color w:val="000000"/>
          <w:sz w:val="28"/>
          <w:szCs w:val="28"/>
        </w:rPr>
        <w:t>сельского поселения Осиновка                                             В.Ф. Котков</w:t>
      </w:r>
    </w:p>
    <w:p w:rsidR="0062559D" w:rsidRPr="009A03EB" w:rsidRDefault="0062559D" w:rsidP="0062559D">
      <w:pPr>
        <w:rPr>
          <w:sz w:val="28"/>
          <w:szCs w:val="28"/>
        </w:rPr>
      </w:pPr>
    </w:p>
    <w:p w:rsidR="0062559D" w:rsidRDefault="0062559D" w:rsidP="0062559D">
      <w:r>
        <w:br w:type="page"/>
      </w:r>
    </w:p>
    <w:p w:rsidR="0062559D" w:rsidRDefault="0062559D" w:rsidP="0062559D">
      <w:pPr>
        <w:jc w:val="center"/>
        <w:rPr>
          <w:b/>
          <w:bCs/>
          <w:color w:val="000000"/>
          <w:spacing w:val="-6"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Пояснительная записка к решению о</w:t>
      </w:r>
      <w:r w:rsidRPr="009A03EB">
        <w:rPr>
          <w:b/>
          <w:bCs/>
          <w:sz w:val="28"/>
          <w:szCs w:val="28"/>
        </w:rPr>
        <w:t xml:space="preserve">б </w:t>
      </w:r>
      <w:r w:rsidRPr="009A03EB">
        <w:rPr>
          <w:b/>
          <w:bCs/>
          <w:color w:val="000000"/>
          <w:spacing w:val="-6"/>
          <w:sz w:val="28"/>
          <w:szCs w:val="28"/>
        </w:rPr>
        <w:t>обязательных требованиях</w:t>
      </w:r>
    </w:p>
    <w:p w:rsidR="0062559D" w:rsidRDefault="0062559D" w:rsidP="0062559D">
      <w:pPr>
        <w:jc w:val="center"/>
        <w:rPr>
          <w:b/>
          <w:bCs/>
          <w:color w:val="000000"/>
          <w:spacing w:val="-6"/>
          <w:sz w:val="28"/>
          <w:szCs w:val="28"/>
        </w:rPr>
      </w:pPr>
    </w:p>
    <w:p w:rsidR="0062559D" w:rsidRDefault="0062559D" w:rsidP="0062559D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764EDB">
        <w:rPr>
          <w:color w:val="000000" w:themeColor="text1"/>
          <w:sz w:val="28"/>
          <w:szCs w:val="28"/>
          <w:shd w:val="clear" w:color="auto" w:fill="FFFFFF"/>
        </w:rPr>
        <w:t xml:space="preserve">В соответствии с частью 1 статьи 1 Федерального закона от 31.07.2020 № 247-ФЗ «Об обязательных требованиях в Российской Федерации» </w:t>
      </w:r>
      <w:r>
        <w:rPr>
          <w:color w:val="000000" w:themeColor="text1"/>
          <w:sz w:val="28"/>
          <w:szCs w:val="28"/>
          <w:shd w:val="clear" w:color="auto" w:fill="FFFFFF"/>
        </w:rPr>
        <w:t xml:space="preserve">(далее – Федеральный закон № 247-ФЗ) </w:t>
      </w:r>
      <w:r w:rsidRPr="00764EDB">
        <w:rPr>
          <w:color w:val="000000" w:themeColor="text1"/>
          <w:sz w:val="28"/>
          <w:szCs w:val="28"/>
          <w:shd w:val="clear" w:color="auto" w:fill="FFFFFF"/>
        </w:rPr>
        <w:t xml:space="preserve">под обязательными требованиями понимаются содержащиеся в нормативных правовых актах требования, которые связаны с осуществлением предпринимательской и иной экономической деятельности и оценка соблюдения которых осуществляется в рамках государственного контроля (надзора),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экспертизы. </w:t>
      </w:r>
      <w:r>
        <w:rPr>
          <w:color w:val="000000" w:themeColor="text1"/>
          <w:sz w:val="28"/>
          <w:szCs w:val="28"/>
          <w:shd w:val="clear" w:color="auto" w:fill="FFFFFF"/>
        </w:rPr>
        <w:t xml:space="preserve">Согласно части 1 статьи 2 Федерального закона № 247-ФЗ </w:t>
      </w:r>
      <w:r w:rsidRPr="00764EDB">
        <w:rPr>
          <w:color w:val="000000" w:themeColor="text1"/>
          <w:sz w:val="28"/>
          <w:szCs w:val="28"/>
          <w:shd w:val="clear" w:color="auto" w:fill="FFFFFF"/>
        </w:rPr>
        <w:t>обязательные требования устанавливаются федеральными законами,</w:t>
      </w:r>
      <w:r>
        <w:rPr>
          <w:color w:val="000000" w:themeColor="text1"/>
          <w:sz w:val="28"/>
          <w:szCs w:val="28"/>
          <w:shd w:val="clear" w:color="auto" w:fill="FFFFFF"/>
        </w:rPr>
        <w:t xml:space="preserve"> Договором о</w:t>
      </w:r>
      <w:r w:rsidRPr="00764EDB">
        <w:rPr>
          <w:color w:val="000000" w:themeColor="text1"/>
          <w:sz w:val="28"/>
          <w:szCs w:val="28"/>
          <w:shd w:val="clear" w:color="auto" w:fill="FFFFFF"/>
        </w:rPr>
        <w:t xml:space="preserve"> Евразийском экономическом союзе от 29 мая 2014 года, актами, составляющими право Евразийского экономического союза, положениями международных договоров Российской Федерации, не требующими издания внутригосударственных актов для их применения и действующими в Российской Федерации, нормативными правовыми актами субъектов Российской Федерации, муниципальными нормативными правовыми актами.</w:t>
      </w:r>
    </w:p>
    <w:p w:rsidR="0062559D" w:rsidRPr="00291350" w:rsidRDefault="0062559D" w:rsidP="0062559D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При подготовке решения об обязательных требованиях был проведен анализ очерченного федеральным законодательством предмета регулирования муниципальных нормативных правовых актов, которые могут содержать обязательные требования. Такой анализ прежде всего основывался на предмете 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муниципального контроля. </w:t>
      </w:r>
    </w:p>
    <w:p w:rsidR="0062559D" w:rsidRPr="00A20081" w:rsidRDefault="0062559D" w:rsidP="0062559D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 w:rsidRPr="00291350">
        <w:rPr>
          <w:color w:val="000000" w:themeColor="text1"/>
          <w:sz w:val="28"/>
          <w:szCs w:val="28"/>
          <w:shd w:val="clear" w:color="auto" w:fill="FFFFFF"/>
        </w:rPr>
        <w:t>По результатам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анализа предмета регулирования муниципальных нормативных правовых актовбыл сделан вывод о наличии трёх видов муниципальных нормативных правовых актов, которые могут в себе содержать обязательные требования:</w:t>
      </w:r>
    </w:p>
    <w:p w:rsidR="0062559D" w:rsidRPr="00A20081" w:rsidRDefault="0062559D" w:rsidP="0062559D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A20081">
        <w:rPr>
          <w:color w:val="000000" w:themeColor="text1"/>
          <w:sz w:val="28"/>
          <w:szCs w:val="28"/>
          <w:shd w:val="clear" w:color="auto" w:fill="FFFFFF"/>
        </w:rPr>
        <w:t xml:space="preserve">1) </w:t>
      </w:r>
      <w:r>
        <w:rPr>
          <w:color w:val="000000" w:themeColor="text1"/>
          <w:sz w:val="28"/>
          <w:szCs w:val="28"/>
          <w:shd w:val="clear" w:color="auto" w:fill="FFFFFF"/>
        </w:rPr>
        <w:t>п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равила благоустройства территории</w:t>
      </w:r>
      <w:r>
        <w:rPr>
          <w:color w:val="000000" w:themeColor="text1"/>
          <w:sz w:val="28"/>
          <w:szCs w:val="28"/>
          <w:shd w:val="clear" w:color="auto" w:fill="FFFFFF"/>
        </w:rPr>
        <w:t xml:space="preserve"> поселения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.</w:t>
      </w:r>
      <w:r>
        <w:rPr>
          <w:color w:val="000000" w:themeColor="text1"/>
          <w:sz w:val="28"/>
          <w:szCs w:val="28"/>
          <w:shd w:val="clear" w:color="auto" w:fill="FFFFFF"/>
        </w:rPr>
        <w:t xml:space="preserve"> В соответствии с положениямистатьи 14 </w:t>
      </w:r>
      <w:r w:rsidRPr="00D16ADB">
        <w:rPr>
          <w:color w:val="000000"/>
          <w:sz w:val="28"/>
          <w:szCs w:val="28"/>
        </w:rPr>
        <w:t xml:space="preserve">Федерального </w:t>
      </w:r>
      <w:r w:rsidRPr="00A20081">
        <w:rPr>
          <w:rStyle w:val="a8"/>
          <w:color w:val="000000"/>
          <w:sz w:val="28"/>
          <w:szCs w:val="28"/>
          <w:u w:val="none"/>
        </w:rPr>
        <w:t xml:space="preserve">закона </w:t>
      </w:r>
      <w:r w:rsidRPr="00A20081">
        <w:rPr>
          <w:color w:val="000000"/>
          <w:sz w:val="28"/>
          <w:szCs w:val="28"/>
        </w:rPr>
        <w:t>от</w:t>
      </w:r>
      <w:r w:rsidRPr="00D16ADB">
        <w:rPr>
          <w:color w:val="000000"/>
          <w:sz w:val="28"/>
          <w:szCs w:val="28"/>
        </w:rPr>
        <w:t xml:space="preserve"> 06.10.2003 № 131-ФЗ «Об </w:t>
      </w:r>
      <w:r w:rsidRPr="00D16ADB">
        <w:rPr>
          <w:color w:val="000000"/>
          <w:sz w:val="28"/>
          <w:szCs w:val="28"/>
        </w:rPr>
        <w:lastRenderedPageBreak/>
        <w:t>общих принципах организации местного самоуправления в Российской Федерации»</w:t>
      </w:r>
      <w:r>
        <w:rPr>
          <w:color w:val="000000"/>
          <w:sz w:val="28"/>
          <w:szCs w:val="28"/>
        </w:rPr>
        <w:t xml:space="preserve"> к вопросам местного значения поселения отнесено </w:t>
      </w:r>
      <w:r w:rsidRPr="00A20081">
        <w:rPr>
          <w:color w:val="000000" w:themeColor="text1"/>
          <w:sz w:val="28"/>
          <w:szCs w:val="28"/>
          <w:shd w:val="clear" w:color="auto" w:fill="FFFFFF"/>
        </w:rPr>
        <w:t xml:space="preserve">осуществление муниципального контроля в сфере благоустройства, </w:t>
      </w:r>
      <w:r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предметом которого является соблюдение правил благоустройства территориипоселения</w:t>
      </w:r>
      <w:r w:rsidRPr="00A20081">
        <w:rPr>
          <w:color w:val="000000" w:themeColor="text1"/>
          <w:sz w:val="28"/>
          <w:szCs w:val="28"/>
          <w:shd w:val="clear" w:color="auto" w:fill="FFFFFF"/>
        </w:rPr>
        <w:t xml:space="preserve">, требований к обеспечению доступности для инвалидов объектов социальной, инженерной и транспортной инфраструктур и предоставляемых услуг, организация благоустройства территории поселения </w:t>
      </w:r>
      <w:r w:rsidRPr="00A20081">
        <w:rPr>
          <w:b/>
          <w:bCs/>
          <w:color w:val="000000" w:themeColor="text1"/>
          <w:sz w:val="28"/>
          <w:szCs w:val="28"/>
          <w:shd w:val="clear" w:color="auto" w:fill="FFFFFF"/>
        </w:rPr>
        <w:t>в соответствии с указанными правилами.</w:t>
      </w:r>
      <w:r w:rsidRPr="00A20081">
        <w:rPr>
          <w:color w:val="000000" w:themeColor="text1"/>
          <w:sz w:val="28"/>
          <w:szCs w:val="28"/>
          <w:shd w:val="clear" w:color="auto" w:fill="FFFFFF"/>
        </w:rPr>
        <w:t>Следовательно, Правила благоустройства территории</w:t>
      </w:r>
      <w:r>
        <w:rPr>
          <w:color w:val="000000" w:themeColor="text1"/>
          <w:sz w:val="28"/>
          <w:szCs w:val="28"/>
          <w:shd w:val="clear" w:color="auto" w:fill="FFFFFF"/>
        </w:rPr>
        <w:t xml:space="preserve"> должны содержать в себе конкретные обязательные требования, соблюдение которых проверяется в рамках упомянутого контроля;</w:t>
      </w:r>
    </w:p>
    <w:p w:rsidR="0062559D" w:rsidRPr="009D2B94" w:rsidRDefault="0062559D" w:rsidP="0062559D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shd w:val="clear" w:color="auto" w:fill="FFFFFF"/>
        </w:rPr>
        <w:t xml:space="preserve">2) правила землепользования и застройки территории поселения, устанавливающие градостроительные регламенты. </w:t>
      </w:r>
      <w:r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Согласно пункту 8 статьи 1 Градостроительного кодекса Российской Федерации правила землепользования и застройки</w:t>
      </w:r>
      <w:r w:rsidRPr="00291350">
        <w:rPr>
          <w:color w:val="000000" w:themeColor="text1"/>
          <w:sz w:val="28"/>
          <w:szCs w:val="28"/>
          <w:shd w:val="clear" w:color="auto" w:fill="FFFFFF"/>
        </w:rPr>
        <w:t> </w:t>
      </w:r>
      <w:r>
        <w:rPr>
          <w:color w:val="000000" w:themeColor="text1"/>
          <w:sz w:val="28"/>
          <w:szCs w:val="28"/>
          <w:shd w:val="clear" w:color="auto" w:fill="FFFFFF"/>
        </w:rPr>
        <w:t>–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 документ градостроительного зонирования, который утверждается нормативными правовыми актами органов местного самоуправленияи в котором устанавливаются градостроительные регламенты. Пунктом 9 статьи 1 </w:t>
      </w:r>
      <w:r w:rsidRPr="00291350">
        <w:rPr>
          <w:rStyle w:val="s10"/>
          <w:color w:val="000000" w:themeColor="text1"/>
          <w:sz w:val="28"/>
          <w:szCs w:val="28"/>
          <w:shd w:val="clear" w:color="auto" w:fill="FFFFFF"/>
        </w:rPr>
        <w:t>Градостроительного кодекса Российской Федерации установлено, что градостроительный регламент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в том числе определяет </w:t>
      </w:r>
      <w:r w:rsidRPr="00291350">
        <w:rPr>
          <w:color w:val="000000" w:themeColor="text1"/>
          <w:sz w:val="28"/>
          <w:szCs w:val="28"/>
        </w:rPr>
        <w:t>виды</w:t>
      </w:r>
      <w:r w:rsidRPr="00291350">
        <w:rPr>
          <w:color w:val="000000" w:themeColor="text1"/>
          <w:sz w:val="28"/>
          <w:szCs w:val="28"/>
          <w:shd w:val="clear" w:color="auto" w:fill="FFFFFF"/>
        </w:rPr>
        <w:t>разрешенного использования земельных участков, равно как всего,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строительства, предельные (минимальные и (или) максимальные) размеры земельных участков и предельные параметры разрешенного строительства, реконструкции объектов капитального строительства, ограничения использования земельных участков и объектов капитального строительства.</w:t>
      </w:r>
      <w:r w:rsidRPr="00D16ADB">
        <w:rPr>
          <w:color w:val="000000"/>
          <w:sz w:val="28"/>
          <w:szCs w:val="28"/>
        </w:rPr>
        <w:t xml:space="preserve">Предметом муниципального земельного контроля является соблюдение юридическими лицами, индивидуальными предпринимателями, гражданамиобязательных требований земельного законодательства в отношении объектов земельных отношений, за </w:t>
      </w:r>
      <w:r w:rsidRPr="00D16ADB">
        <w:rPr>
          <w:color w:val="000000"/>
          <w:sz w:val="28"/>
          <w:szCs w:val="28"/>
        </w:rPr>
        <w:lastRenderedPageBreak/>
        <w:t>нарушение которых законодательством предусмотрена административная ответственность</w:t>
      </w:r>
      <w:r>
        <w:rPr>
          <w:color w:val="000000"/>
          <w:sz w:val="28"/>
          <w:szCs w:val="28"/>
        </w:rPr>
        <w:t>. Административная ответственность, в частности, установлена за не</w:t>
      </w:r>
      <w:r w:rsidRPr="00D16ADB">
        <w:rPr>
          <w:color w:val="000000"/>
          <w:sz w:val="28"/>
          <w:szCs w:val="28"/>
        </w:rPr>
        <w:t>использовани</w:t>
      </w:r>
      <w:r>
        <w:rPr>
          <w:color w:val="000000"/>
          <w:sz w:val="28"/>
          <w:szCs w:val="28"/>
        </w:rPr>
        <w:t>е</w:t>
      </w:r>
      <w:r w:rsidRPr="00D16ADB">
        <w:rPr>
          <w:color w:val="000000"/>
          <w:sz w:val="28"/>
          <w:szCs w:val="28"/>
        </w:rPr>
        <w:t xml:space="preserve"> земель, предназначенных для жилищного или иного строительства, садоводства, огородничества, в указанных целях в течение установленного срока</w:t>
      </w:r>
      <w:r>
        <w:rPr>
          <w:color w:val="000000"/>
          <w:sz w:val="28"/>
          <w:szCs w:val="28"/>
        </w:rPr>
        <w:t xml:space="preserve">. Разрешенные виды использования земельного участка в определенной территориальной зоне, в том числе для целей </w:t>
      </w:r>
      <w:r w:rsidRPr="00D16ADB">
        <w:rPr>
          <w:color w:val="000000"/>
          <w:sz w:val="28"/>
          <w:szCs w:val="28"/>
        </w:rPr>
        <w:t>жилищного или иного строительства, садоводства, огородничества,</w:t>
      </w:r>
      <w:r>
        <w:rPr>
          <w:color w:val="000000"/>
          <w:sz w:val="28"/>
          <w:szCs w:val="28"/>
        </w:rPr>
        <w:t xml:space="preserve"> устанавливаются именно градостроительными регламентами. </w:t>
      </w:r>
      <w:r w:rsidRPr="00291350">
        <w:rPr>
          <w:color w:val="000000" w:themeColor="text1"/>
          <w:sz w:val="28"/>
          <w:szCs w:val="28"/>
          <w:shd w:val="clear" w:color="auto" w:fill="FFFFFF"/>
        </w:rPr>
        <w:t xml:space="preserve">Кроме того, по смыслу положений Градостроительного кодекса Российской Федерации содержание градостроительных регламентов обязательно к учету при выдаче разрешений на строительство (см. часть 13 статьи 51),  разрешений на условно разрешенный вид использования земельного участка или объекта капитального строительства (статья 39), разрешений на </w:t>
      </w:r>
      <w:r w:rsidRPr="00291350">
        <w:rPr>
          <w:color w:val="000000" w:themeColor="text1"/>
          <w:sz w:val="28"/>
          <w:szCs w:val="28"/>
        </w:rPr>
        <w:t xml:space="preserve">отклонение от предельных параметров разрешенного строительства, реконструкции объектов капитального строительства (статья 40). </w:t>
      </w:r>
      <w:r>
        <w:rPr>
          <w:color w:val="000000" w:themeColor="text1"/>
          <w:sz w:val="28"/>
          <w:szCs w:val="28"/>
        </w:rPr>
        <w:t>Следовательно, м</w:t>
      </w:r>
      <w:r w:rsidRPr="00291350">
        <w:rPr>
          <w:color w:val="000000" w:themeColor="text1"/>
          <w:sz w:val="28"/>
          <w:szCs w:val="28"/>
        </w:rPr>
        <w:t xml:space="preserve">униципальный нормативный правовой акт, обязательный к применению при выдаче </w:t>
      </w:r>
      <w:r w:rsidRPr="00BE318D">
        <w:rPr>
          <w:color w:val="000000" w:themeColor="text1"/>
          <w:sz w:val="28"/>
          <w:szCs w:val="28"/>
        </w:rPr>
        <w:t xml:space="preserve">соответствующих разрешений, должен быть квалифицирован как </w:t>
      </w:r>
      <w:r w:rsidRPr="009D2B94">
        <w:rPr>
          <w:color w:val="000000" w:themeColor="text1"/>
          <w:sz w:val="28"/>
          <w:szCs w:val="28"/>
        </w:rPr>
        <w:t>содержащий обязательны</w:t>
      </w:r>
      <w:r>
        <w:rPr>
          <w:color w:val="000000" w:themeColor="text1"/>
          <w:sz w:val="28"/>
          <w:szCs w:val="28"/>
        </w:rPr>
        <w:t>е</w:t>
      </w:r>
      <w:r w:rsidRPr="009D2B94">
        <w:rPr>
          <w:color w:val="000000" w:themeColor="text1"/>
          <w:sz w:val="28"/>
          <w:szCs w:val="28"/>
        </w:rPr>
        <w:t xml:space="preserve"> требования в соответствии с </w:t>
      </w:r>
      <w:r w:rsidRPr="009D2B94">
        <w:rPr>
          <w:color w:val="000000" w:themeColor="text1"/>
          <w:sz w:val="28"/>
          <w:szCs w:val="28"/>
          <w:shd w:val="clear" w:color="auto" w:fill="FFFFFF"/>
        </w:rPr>
        <w:t>частью 1 статьи 1 Федерального закона от 31.07.2020 № 247-ФЗ;</w:t>
      </w:r>
    </w:p>
    <w:p w:rsidR="0062559D" w:rsidRPr="00BE318D" w:rsidRDefault="0062559D" w:rsidP="0062559D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9D2B94">
        <w:rPr>
          <w:color w:val="000000" w:themeColor="text1"/>
          <w:sz w:val="28"/>
          <w:szCs w:val="28"/>
          <w:shd w:val="clear" w:color="auto" w:fill="FFFFFF"/>
        </w:rPr>
        <w:t>3) лесохозяйственный регламент в отношении лесного участка, находящегося в муниципальной собственности.Согласно пункту 5 части 1 статьи Лесного кодекса Российской Федерации к полномочиям органов местного самоуправления в отношении лесных участков, находящихся в муниципальной собственности, относитсяосуществление муниципального лесного контроля</w:t>
      </w:r>
      <w:r>
        <w:rPr>
          <w:color w:val="000000" w:themeColor="text1"/>
          <w:sz w:val="28"/>
          <w:szCs w:val="28"/>
          <w:shd w:val="clear" w:color="auto" w:fill="FFFFFF"/>
        </w:rPr>
        <w:t>.</w:t>
      </w:r>
      <w:r w:rsidRPr="009D2B94">
        <w:rPr>
          <w:color w:val="000000" w:themeColor="text1"/>
          <w:sz w:val="28"/>
          <w:szCs w:val="28"/>
          <w:shd w:val="clear" w:color="auto" w:fill="FFFFFF"/>
        </w:rPr>
        <w:t xml:space="preserve">В соответствии с частью 3 статьи 87 Лесного кодекса Российской Федерации лесохозяйственные </w:t>
      </w:r>
      <w:r w:rsidRPr="00BE318D">
        <w:rPr>
          <w:color w:val="000000" w:themeColor="text1"/>
          <w:sz w:val="28"/>
          <w:szCs w:val="28"/>
          <w:shd w:val="clear" w:color="auto" w:fill="FFFFFF"/>
        </w:rPr>
        <w:t xml:space="preserve">регламенты лесничеств, расположенных на землях, находящихся в муниципальной собственности, утверждаются органами местного самоуправления.Лесохозяйственный </w:t>
      </w:r>
      <w:r>
        <w:rPr>
          <w:color w:val="000000" w:themeColor="text1"/>
          <w:sz w:val="28"/>
          <w:szCs w:val="28"/>
          <w:shd w:val="clear" w:color="auto" w:fill="FFFFFF"/>
        </w:rPr>
        <w:t>регламент</w:t>
      </w:r>
      <w:r w:rsidRPr="00F0382E">
        <w:rPr>
          <w:color w:val="000000"/>
          <w:sz w:val="28"/>
          <w:szCs w:val="28"/>
        </w:rPr>
        <w:t xml:space="preserve">в соответствии с частью 5 статьи 87 Лесного кодекса Российской Федерации и приказом Министерства природных ресурсов и экологии </w:t>
      </w:r>
      <w:r w:rsidRPr="00F0382E">
        <w:rPr>
          <w:color w:val="000000"/>
          <w:sz w:val="28"/>
          <w:szCs w:val="28"/>
        </w:rPr>
        <w:lastRenderedPageBreak/>
        <w:t>Российской Федерации от 27.02.2017 № 72 «Об утверждении состава лесохозяйственных регламентов, порядка их разработки, сроков их действия и порядка внесения в них изменений» требования к:</w:t>
      </w:r>
    </w:p>
    <w:p w:rsidR="0062559D" w:rsidRPr="00F0382E" w:rsidRDefault="0062559D" w:rsidP="0062559D">
      <w:pPr>
        <w:pStyle w:val="s16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видам разрешенного использования леса,</w:t>
      </w:r>
      <w:r w:rsidRPr="00F0382E">
        <w:rPr>
          <w:sz w:val="28"/>
          <w:szCs w:val="28"/>
        </w:rPr>
        <w:t xml:space="preserve"> определяемы</w:t>
      </w:r>
      <w:r>
        <w:rPr>
          <w:sz w:val="28"/>
          <w:szCs w:val="28"/>
        </w:rPr>
        <w:t>м</w:t>
      </w:r>
      <w:r w:rsidRPr="00F0382E">
        <w:rPr>
          <w:sz w:val="28"/>
          <w:szCs w:val="28"/>
        </w:rPr>
        <w:t xml:space="preserve"> в соответствии со </w:t>
      </w:r>
      <w:r>
        <w:rPr>
          <w:sz w:val="28"/>
          <w:szCs w:val="28"/>
        </w:rPr>
        <w:t xml:space="preserve">статьей 25 </w:t>
      </w:r>
      <w:r w:rsidRPr="00F0382E">
        <w:rPr>
          <w:color w:val="000000"/>
          <w:sz w:val="28"/>
          <w:szCs w:val="28"/>
        </w:rPr>
        <w:t>Лесного кодекса Российской Федерации</w:t>
      </w:r>
      <w:r w:rsidRPr="00F0382E">
        <w:rPr>
          <w:sz w:val="28"/>
          <w:szCs w:val="28"/>
        </w:rPr>
        <w:t>;</w:t>
      </w:r>
    </w:p>
    <w:p w:rsidR="0062559D" w:rsidRPr="00F0382E" w:rsidRDefault="0062559D" w:rsidP="0062559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возрастам рубок, расчетной лесосеке, срокам использо</w:t>
      </w:r>
      <w:r>
        <w:rPr>
          <w:color w:val="000000"/>
          <w:sz w:val="28"/>
          <w:szCs w:val="28"/>
        </w:rPr>
        <w:t>вания леса и другим параметрам</w:t>
      </w:r>
      <w:r w:rsidRPr="00F0382E">
        <w:rPr>
          <w:color w:val="000000"/>
          <w:sz w:val="28"/>
          <w:szCs w:val="28"/>
        </w:rPr>
        <w:t xml:space="preserve"> его разрешенного использования;</w:t>
      </w:r>
    </w:p>
    <w:p w:rsidR="0062559D" w:rsidRPr="00F0382E" w:rsidRDefault="0062559D" w:rsidP="0062559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ограничениям использования леса в соответствии со статьей 27 Лесного кодекса Российской Федерации;</w:t>
      </w:r>
    </w:p>
    <w:p w:rsidR="0062559D" w:rsidRPr="00F0382E" w:rsidRDefault="0062559D" w:rsidP="0062559D">
      <w:pPr>
        <w:pStyle w:val="s1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F0382E">
        <w:rPr>
          <w:color w:val="000000"/>
          <w:sz w:val="28"/>
          <w:szCs w:val="28"/>
        </w:rPr>
        <w:t>- охране, защите, воспроизводству леса.</w:t>
      </w:r>
    </w:p>
    <w:p w:rsidR="0062559D" w:rsidRPr="00291350" w:rsidRDefault="0062559D" w:rsidP="0062559D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</w:rPr>
      </w:pPr>
      <w:r>
        <w:rPr>
          <w:color w:val="000000" w:themeColor="text1"/>
          <w:sz w:val="28"/>
          <w:szCs w:val="28"/>
          <w:shd w:val="clear" w:color="auto" w:fill="FFFFFF"/>
        </w:rPr>
        <w:t>Следовательно положения лесохозяйственных регламентов</w:t>
      </w:r>
      <w:r w:rsidRPr="00BE318D">
        <w:rPr>
          <w:color w:val="000000" w:themeColor="text1"/>
          <w:sz w:val="28"/>
          <w:szCs w:val="28"/>
          <w:shd w:val="clear" w:color="auto" w:fill="FFFFFF"/>
        </w:rPr>
        <w:t>лесничеств, расположенных на землях, находящихся в муниципальной собственности</w:t>
      </w:r>
      <w:r>
        <w:rPr>
          <w:color w:val="000000" w:themeColor="text1"/>
          <w:sz w:val="28"/>
          <w:szCs w:val="28"/>
          <w:shd w:val="clear" w:color="auto" w:fill="FFFFFF"/>
        </w:rPr>
        <w:t>, должны предусматривать обязательные требования, проверяемые при осуществлении муниципального лесного контроля.</w:t>
      </w:r>
    </w:p>
    <w:p w:rsidR="0062559D" w:rsidRPr="00764EDB" w:rsidRDefault="0062559D" w:rsidP="0062559D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291350">
        <w:rPr>
          <w:color w:val="000000" w:themeColor="text1"/>
          <w:sz w:val="28"/>
          <w:szCs w:val="28"/>
          <w:shd w:val="clear" w:color="auto" w:fill="FFFFFF"/>
        </w:rPr>
        <w:t>Представляется, что по другим видам муниципального контроля (муниципальныйконтрольза исполнением единой теплоснабжающей организацией обязательств по строительству, реконструкции и (или) модернизации объектов теплоснабжения, муниципальныйконтрольна автомобильном транспорте, городском наземном электрическом транспорте и в дорожном хозяйстве в границах населенных пунктов поселения, муниципальный жилищныйконтроль, муниципальный контроль в области охраны и использования особо охраняемых природных территорий местного значения) обязательные требования исчерпывающе определены либо федеральным законодательством, либо также законодательством субъекта Российской Федерации. Предмета регулирования муниципальных нормативных правовых актов в федеральном законодательстве для целей осуществления указанных видов муниципального контроля не усматривается.</w:t>
      </w:r>
    </w:p>
    <w:p w:rsidR="0062559D" w:rsidRPr="00483A3A" w:rsidRDefault="0062559D" w:rsidP="0062559D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</w:p>
    <w:p w:rsidR="0062559D" w:rsidRDefault="0062559D" w:rsidP="009A03EB">
      <w:pPr>
        <w:jc w:val="center"/>
        <w:rPr>
          <w:b/>
          <w:bCs/>
          <w:sz w:val="28"/>
          <w:szCs w:val="28"/>
        </w:rPr>
      </w:pPr>
    </w:p>
    <w:p w:rsidR="0062559D" w:rsidRDefault="0062559D" w:rsidP="009A03EB">
      <w:pPr>
        <w:jc w:val="center"/>
        <w:rPr>
          <w:b/>
          <w:bCs/>
          <w:sz w:val="28"/>
          <w:szCs w:val="28"/>
        </w:rPr>
      </w:pPr>
    </w:p>
    <w:p w:rsidR="0062559D" w:rsidRDefault="0062559D" w:rsidP="009A03EB">
      <w:pPr>
        <w:jc w:val="center"/>
        <w:rPr>
          <w:b/>
          <w:bCs/>
          <w:sz w:val="28"/>
          <w:szCs w:val="28"/>
        </w:rPr>
      </w:pPr>
    </w:p>
    <w:p w:rsidR="0062559D" w:rsidRPr="0062559D" w:rsidRDefault="0062559D" w:rsidP="0062559D">
      <w:pPr>
        <w:keepNext/>
        <w:ind w:left="5400" w:hanging="5684"/>
        <w:jc w:val="center"/>
        <w:outlineLvl w:val="0"/>
        <w:rPr>
          <w:b/>
          <w:noProof/>
          <w:lang w:eastAsia="en-US"/>
        </w:rPr>
      </w:pPr>
    </w:p>
    <w:p w:rsidR="0062559D" w:rsidRDefault="0062559D" w:rsidP="009A03EB">
      <w:pPr>
        <w:jc w:val="center"/>
        <w:rPr>
          <w:b/>
          <w:bCs/>
          <w:sz w:val="28"/>
          <w:szCs w:val="28"/>
        </w:rPr>
      </w:pPr>
    </w:p>
    <w:p w:rsidR="0062559D" w:rsidRPr="00483A3A" w:rsidRDefault="0062559D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</w:p>
    <w:sectPr w:rsidR="0062559D" w:rsidRPr="00483A3A" w:rsidSect="00081AC1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A03EB"/>
    <w:rsid w:val="00081AC1"/>
    <w:rsid w:val="000D5B92"/>
    <w:rsid w:val="000F46AD"/>
    <w:rsid w:val="000F61F1"/>
    <w:rsid w:val="0014511E"/>
    <w:rsid w:val="001677A4"/>
    <w:rsid w:val="001A5337"/>
    <w:rsid w:val="00291350"/>
    <w:rsid w:val="003A0806"/>
    <w:rsid w:val="003B71FF"/>
    <w:rsid w:val="003E0925"/>
    <w:rsid w:val="00483A3A"/>
    <w:rsid w:val="004F3335"/>
    <w:rsid w:val="00585532"/>
    <w:rsid w:val="0062559D"/>
    <w:rsid w:val="006C0185"/>
    <w:rsid w:val="007524E8"/>
    <w:rsid w:val="00764EDB"/>
    <w:rsid w:val="008037AB"/>
    <w:rsid w:val="00830A75"/>
    <w:rsid w:val="009A03EB"/>
    <w:rsid w:val="009D2B94"/>
    <w:rsid w:val="00A20081"/>
    <w:rsid w:val="00A24516"/>
    <w:rsid w:val="00A5572B"/>
    <w:rsid w:val="00A726E1"/>
    <w:rsid w:val="00A86221"/>
    <w:rsid w:val="00B128F8"/>
    <w:rsid w:val="00BC3DFE"/>
    <w:rsid w:val="00BE318D"/>
    <w:rsid w:val="00C406EE"/>
    <w:rsid w:val="00C62DA6"/>
    <w:rsid w:val="00D10022"/>
    <w:rsid w:val="00D27437"/>
    <w:rsid w:val="00E30D7F"/>
    <w:rsid w:val="00EF23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85D3A"/>
  <w15:docId w15:val="{D20A47D6-56B7-42A6-996F-A9C525A46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D2B94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9A03EB"/>
    <w:rPr>
      <w:lang w:eastAsia="ru-RU"/>
    </w:rPr>
  </w:style>
  <w:style w:type="paragraph" w:styleId="20">
    <w:name w:val="Body Text 2"/>
    <w:basedOn w:val="a"/>
    <w:link w:val="2"/>
    <w:rsid w:val="009A03EB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9A03EB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9A03EB"/>
    <w:pPr>
      <w:spacing w:before="100" w:beforeAutospacing="1" w:after="100" w:afterAutospacing="1"/>
    </w:pPr>
  </w:style>
  <w:style w:type="paragraph" w:customStyle="1" w:styleId="s1">
    <w:name w:val="s_1"/>
    <w:basedOn w:val="a"/>
    <w:rsid w:val="009A03EB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9A03EB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A24516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24516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2451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24516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A2451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styleId="a8">
    <w:name w:val="Hyperlink"/>
    <w:basedOn w:val="a0"/>
    <w:uiPriority w:val="99"/>
    <w:semiHidden/>
    <w:unhideWhenUsed/>
    <w:rsid w:val="00764EDB"/>
    <w:rPr>
      <w:color w:val="0000FF"/>
      <w:u w:val="single"/>
    </w:rPr>
  </w:style>
  <w:style w:type="character" w:customStyle="1" w:styleId="s10">
    <w:name w:val="s_10"/>
    <w:basedOn w:val="a0"/>
    <w:rsid w:val="008037AB"/>
  </w:style>
  <w:style w:type="character" w:customStyle="1" w:styleId="highlightsearch">
    <w:name w:val="highlightsearch"/>
    <w:basedOn w:val="a0"/>
    <w:rsid w:val="008037AB"/>
  </w:style>
  <w:style w:type="paragraph" w:customStyle="1" w:styleId="s15">
    <w:name w:val="s_15"/>
    <w:basedOn w:val="a"/>
    <w:rsid w:val="008037AB"/>
    <w:pPr>
      <w:spacing w:before="100" w:beforeAutospacing="1" w:after="100" w:afterAutospacing="1"/>
    </w:pPr>
  </w:style>
  <w:style w:type="paragraph" w:styleId="a9">
    <w:name w:val="List Paragraph"/>
    <w:basedOn w:val="a"/>
    <w:uiPriority w:val="34"/>
    <w:qFormat/>
    <w:rsid w:val="00291350"/>
    <w:pPr>
      <w:ind w:left="720"/>
      <w:contextualSpacing/>
    </w:pPr>
  </w:style>
  <w:style w:type="paragraph" w:customStyle="1" w:styleId="ConsPlusNormal">
    <w:name w:val="ConsPlusNormal"/>
    <w:uiPriority w:val="99"/>
    <w:rsid w:val="00B128F8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a">
    <w:name w:val="Balloon Text"/>
    <w:basedOn w:val="a"/>
    <w:link w:val="ab"/>
    <w:uiPriority w:val="99"/>
    <w:semiHidden/>
    <w:unhideWhenUsed/>
    <w:rsid w:val="00BC3DFE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BC3DFE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133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30866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42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0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7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0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9</Pages>
  <Words>1989</Words>
  <Characters>11343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Осиновка Администрация</cp:lastModifiedBy>
  <cp:revision>24</cp:revision>
  <cp:lastPrinted>2021-12-17T08:45:00Z</cp:lastPrinted>
  <dcterms:created xsi:type="dcterms:W3CDTF">2021-08-13T07:09:00Z</dcterms:created>
  <dcterms:modified xsi:type="dcterms:W3CDTF">2021-12-17T08:51:00Z</dcterms:modified>
</cp:coreProperties>
</file>