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7DD" w:rsidRDefault="00A157DD" w:rsidP="00A157D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157DD" w:rsidRDefault="00A157DD" w:rsidP="00A157DD">
      <w:pPr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57DD" w:rsidRDefault="00A157DD" w:rsidP="00A157DD">
      <w:pPr>
        <w:jc w:val="center"/>
      </w:pPr>
      <w:r>
        <w:t>Российская  Федерация</w:t>
      </w:r>
    </w:p>
    <w:p w:rsidR="00A157DD" w:rsidRDefault="00A157DD" w:rsidP="00A157DD">
      <w:pPr>
        <w:jc w:val="center"/>
      </w:pPr>
      <w:r>
        <w:t>Самарская  область</w:t>
      </w:r>
    </w:p>
    <w:p w:rsidR="00A157DD" w:rsidRDefault="00A157DD" w:rsidP="00A157DD">
      <w:pPr>
        <w:jc w:val="center"/>
      </w:pPr>
      <w:r>
        <w:t>СОБРАНИЕ  ПРЕДСТАВИТЕЛЕЙ</w:t>
      </w:r>
    </w:p>
    <w:p w:rsidR="00A157DD" w:rsidRDefault="00A157DD" w:rsidP="00A157DD">
      <w:pPr>
        <w:jc w:val="center"/>
      </w:pPr>
      <w:r>
        <w:t>СЕЛЬСКОГО  ПОСЕЛЕНИЯ  ОСИНОВКА</w:t>
      </w:r>
    </w:p>
    <w:p w:rsidR="00A157DD" w:rsidRDefault="00A157DD" w:rsidP="00A157DD">
      <w:pPr>
        <w:jc w:val="center"/>
      </w:pPr>
      <w:r>
        <w:t xml:space="preserve">МУНИЦИПАЛЬНОГО  РАЙОНА  </w:t>
      </w:r>
      <w:proofErr w:type="gramStart"/>
      <w:r>
        <w:t>СТАВРОПОЛЬСКИЙ</w:t>
      </w:r>
      <w:proofErr w:type="gramEnd"/>
    </w:p>
    <w:p w:rsidR="00A157DD" w:rsidRDefault="00A157DD" w:rsidP="00A157DD">
      <w:pPr>
        <w:pStyle w:val="Standard"/>
        <w:spacing w:after="0" w:line="240" w:lineRule="auto"/>
      </w:pPr>
    </w:p>
    <w:p w:rsidR="00A157DD" w:rsidRDefault="00A157DD" w:rsidP="00A157DD">
      <w:pPr>
        <w:pStyle w:val="Standard"/>
        <w:spacing w:after="0" w:line="240" w:lineRule="auto"/>
      </w:pPr>
      <w:r>
        <w:t xml:space="preserve">                                                 </w:t>
      </w:r>
    </w:p>
    <w:p w:rsidR="00A157DD" w:rsidRDefault="00A157DD" w:rsidP="00A157DD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A157DD" w:rsidRDefault="00A157DD" w:rsidP="00A157DD">
      <w:pPr>
        <w:pStyle w:val="ConsPlusTitle"/>
        <w:widowControl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9149E1">
        <w:rPr>
          <w:rFonts w:ascii="Times New Roman" w:hAnsi="Times New Roman" w:cs="Times New Roman"/>
          <w:sz w:val="28"/>
          <w:szCs w:val="28"/>
        </w:rPr>
        <w:t>03.04.14</w:t>
      </w:r>
      <w:r>
        <w:rPr>
          <w:rFonts w:ascii="Times New Roman" w:hAnsi="Times New Roman" w:cs="Times New Roman"/>
          <w:sz w:val="28"/>
          <w:szCs w:val="28"/>
        </w:rPr>
        <w:t xml:space="preserve"> г.                                                                            №</w:t>
      </w:r>
      <w:r w:rsidR="009149E1">
        <w:rPr>
          <w:rFonts w:ascii="Times New Roman" w:hAnsi="Times New Roman" w:cs="Times New Roman"/>
          <w:sz w:val="28"/>
          <w:szCs w:val="28"/>
        </w:rPr>
        <w:t>13</w:t>
      </w:r>
    </w:p>
    <w:p w:rsidR="00A157DD" w:rsidRDefault="00A157DD" w:rsidP="00A157D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986A31" w:rsidRDefault="00986A31" w:rsidP="00A157DD">
      <w:pPr>
        <w:autoSpaceDE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2BC4"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</w:t>
      </w:r>
      <w:r w:rsidRPr="00632BC4">
        <w:rPr>
          <w:rFonts w:ascii="Times New Roman" w:hAnsi="Times New Roman" w:cs="Times New Roman"/>
          <w:b/>
          <w:bCs/>
          <w:sz w:val="28"/>
          <w:szCs w:val="28"/>
        </w:rPr>
        <w:t>осуществления внутреннего муниципального финансового контроля и аудита в сфере закупок о</w:t>
      </w:r>
      <w:r w:rsidRPr="00632BC4">
        <w:rPr>
          <w:rFonts w:ascii="Times New Roman" w:hAnsi="Times New Roman" w:cs="Times New Roman"/>
          <w:b/>
          <w:sz w:val="28"/>
          <w:szCs w:val="28"/>
        </w:rPr>
        <w:t>рганами местного самоуправления</w:t>
      </w:r>
    </w:p>
    <w:p w:rsidR="00986A31" w:rsidRPr="00632BC4" w:rsidRDefault="00986A31" w:rsidP="00986A31">
      <w:pPr>
        <w:autoSpaceDE w:val="0"/>
        <w:ind w:firstLine="54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32BC4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</w:t>
      </w:r>
      <w:r>
        <w:rPr>
          <w:rFonts w:ascii="Times New Roman" w:hAnsi="Times New Roman" w:cs="Times New Roman"/>
          <w:b/>
          <w:sz w:val="28"/>
          <w:szCs w:val="28"/>
        </w:rPr>
        <w:t xml:space="preserve"> Осиновка </w:t>
      </w:r>
      <w:r w:rsidRPr="00632BC4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632BC4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632BC4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2D636F" w:rsidRPr="002D636F" w:rsidRDefault="002D636F" w:rsidP="002D636F">
      <w:pPr>
        <w:autoSpaceDE w:val="0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636F" w:rsidRPr="002D636F" w:rsidRDefault="00986A31" w:rsidP="00986A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2D636F" w:rsidRPr="002D636F">
        <w:rPr>
          <w:rFonts w:ascii="Times New Roman" w:hAnsi="Times New Roman" w:cs="Times New Roman"/>
          <w:sz w:val="24"/>
          <w:szCs w:val="24"/>
        </w:rPr>
        <w:t xml:space="preserve">В целях исполнения Федерального закона от 05 апреля 2013 года № 44-ФЗ                    «О контрактной системе в сфере закупок товаров, работ, услуг для обеспечения государственных и муниципальных нужд», на основании Федерального закона от 06.10.2003 года № 131-ФЗ «Об общих принципах организации местного самоуправления в Российской Федерации», руководствуясь Уставом </w:t>
      </w:r>
      <w:r w:rsidR="002D636F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13295E">
        <w:rPr>
          <w:rFonts w:ascii="Times New Roman" w:hAnsi="Times New Roman" w:cs="Times New Roman"/>
          <w:sz w:val="24"/>
          <w:szCs w:val="24"/>
        </w:rPr>
        <w:t xml:space="preserve"> Осиновка </w:t>
      </w:r>
      <w:r w:rsidR="002D636F"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Собрание Представителей</w:t>
      </w:r>
      <w:r w:rsidR="002D636F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13295E" w:rsidRPr="0013295E">
        <w:rPr>
          <w:rFonts w:ascii="Times New Roman" w:hAnsi="Times New Roman" w:cs="Times New Roman"/>
          <w:sz w:val="24"/>
          <w:szCs w:val="24"/>
        </w:rPr>
        <w:t xml:space="preserve"> </w:t>
      </w:r>
      <w:r w:rsidR="0013295E">
        <w:rPr>
          <w:rFonts w:ascii="Times New Roman" w:hAnsi="Times New Roman" w:cs="Times New Roman"/>
          <w:sz w:val="24"/>
          <w:szCs w:val="24"/>
        </w:rPr>
        <w:t>Осиновка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proofErr w:type="gramEnd"/>
      <w:r w:rsidR="002D636F" w:rsidRPr="002D636F">
        <w:rPr>
          <w:rFonts w:ascii="Times New Roman" w:hAnsi="Times New Roman" w:cs="Times New Roman"/>
          <w:sz w:val="24"/>
          <w:szCs w:val="24"/>
        </w:rPr>
        <w:t xml:space="preserve"> Самарской области решило:</w:t>
      </w:r>
    </w:p>
    <w:p w:rsidR="002D636F" w:rsidRPr="002D636F" w:rsidRDefault="002D636F" w:rsidP="00632BC4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1. Утвердить </w:t>
      </w:r>
      <w:hyperlink r:id="rId9" w:history="1">
        <w:r w:rsidRPr="002D636F">
          <w:rPr>
            <w:rFonts w:ascii="Times New Roman" w:hAnsi="Times New Roman" w:cs="Times New Roman"/>
            <w:sz w:val="24"/>
            <w:szCs w:val="24"/>
          </w:rPr>
          <w:t>Положение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о порядке осуществления </w:t>
      </w:r>
      <w:r w:rsidRPr="002D636F">
        <w:rPr>
          <w:rFonts w:ascii="Times New Roman" w:hAnsi="Times New Roman" w:cs="Times New Roman"/>
          <w:bCs/>
          <w:sz w:val="24"/>
          <w:szCs w:val="24"/>
        </w:rPr>
        <w:t>внутреннего муниципального финансового контроля и аудита в сфере закупок</w:t>
      </w:r>
      <w:r w:rsidRPr="002D636F">
        <w:rPr>
          <w:rFonts w:ascii="Times New Roman" w:hAnsi="Times New Roman" w:cs="Times New Roman"/>
          <w:sz w:val="24"/>
          <w:szCs w:val="24"/>
        </w:rPr>
        <w:t xml:space="preserve"> органами местного самоуправления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13295E" w:rsidRPr="0013295E">
        <w:rPr>
          <w:rFonts w:ascii="Times New Roman" w:hAnsi="Times New Roman" w:cs="Times New Roman"/>
          <w:sz w:val="24"/>
          <w:szCs w:val="24"/>
        </w:rPr>
        <w:t xml:space="preserve"> </w:t>
      </w:r>
      <w:r w:rsidR="0013295E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2D636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Самарской о</w:t>
      </w:r>
      <w:r>
        <w:rPr>
          <w:rFonts w:ascii="Times New Roman" w:hAnsi="Times New Roman" w:cs="Times New Roman"/>
          <w:sz w:val="24"/>
          <w:szCs w:val="24"/>
        </w:rPr>
        <w:t xml:space="preserve">бласти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согласно  </w:t>
      </w:r>
      <w:r w:rsidRPr="002D636F">
        <w:rPr>
          <w:rFonts w:ascii="Times New Roman" w:hAnsi="Times New Roman" w:cs="Times New Roman"/>
          <w:sz w:val="24"/>
          <w:szCs w:val="24"/>
        </w:rPr>
        <w:t>Приложения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№ 1.</w:t>
      </w:r>
    </w:p>
    <w:p w:rsidR="00986A31" w:rsidRDefault="002D636F" w:rsidP="00986A31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2. Определить органом, уполномоченным на осуществление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внутреннего муниципального финансового контроля в сфере закупок – </w:t>
      </w:r>
      <w:r>
        <w:rPr>
          <w:rFonts w:ascii="Times New Roman" w:hAnsi="Times New Roman" w:cs="Times New Roman"/>
          <w:bCs/>
          <w:sz w:val="24"/>
          <w:szCs w:val="24"/>
        </w:rPr>
        <w:t>администрацию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сельского </w:t>
      </w:r>
      <w:r>
        <w:rPr>
          <w:rFonts w:ascii="Times New Roman" w:hAnsi="Times New Roman" w:cs="Times New Roman"/>
          <w:bCs/>
          <w:sz w:val="24"/>
          <w:szCs w:val="24"/>
        </w:rPr>
        <w:lastRenderedPageBreak/>
        <w:t>поселения</w:t>
      </w:r>
      <w:r w:rsidR="0013295E" w:rsidRPr="0013295E">
        <w:rPr>
          <w:rFonts w:ascii="Times New Roman" w:hAnsi="Times New Roman" w:cs="Times New Roman"/>
          <w:sz w:val="24"/>
          <w:szCs w:val="24"/>
        </w:rPr>
        <w:t xml:space="preserve"> </w:t>
      </w:r>
      <w:r w:rsidR="0013295E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2D636F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2D636F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в лице комиссии по осуществлению внутреннего муниципального финансового контроля в сфере закупок в составе согласно Приложения № 2.</w:t>
      </w:r>
    </w:p>
    <w:p w:rsidR="00986A31" w:rsidRPr="001D2114" w:rsidRDefault="002D636F" w:rsidP="001D2114">
      <w:pPr>
        <w:spacing w:after="0"/>
        <w:rPr>
          <w:sz w:val="24"/>
          <w:szCs w:val="24"/>
        </w:rPr>
      </w:pPr>
      <w:r w:rsidRPr="001D2114">
        <w:rPr>
          <w:sz w:val="24"/>
          <w:szCs w:val="24"/>
        </w:rPr>
        <w:t xml:space="preserve">3. </w:t>
      </w:r>
      <w:proofErr w:type="gramStart"/>
      <w:r w:rsidRPr="001D2114">
        <w:rPr>
          <w:sz w:val="24"/>
          <w:szCs w:val="24"/>
        </w:rPr>
        <w:t>Определить органом, уполномоченным на осуществление аудита в сфере закупок - Контрольно-ревизионную комиссию при Собрании Представителей сельского поселения</w:t>
      </w:r>
      <w:r w:rsidR="0013295E" w:rsidRPr="001D2114">
        <w:rPr>
          <w:sz w:val="24"/>
          <w:szCs w:val="24"/>
        </w:rPr>
        <w:t xml:space="preserve"> Осиновка </w:t>
      </w:r>
      <w:r w:rsidRPr="001D2114">
        <w:rPr>
          <w:sz w:val="24"/>
          <w:szCs w:val="24"/>
        </w:rPr>
        <w:t>муниципального района Ставропольский Самарской области, утвержденную Решением Собрания Представителей сельского поселения</w:t>
      </w:r>
      <w:r w:rsidR="0013295E" w:rsidRPr="001D2114">
        <w:rPr>
          <w:sz w:val="24"/>
          <w:szCs w:val="24"/>
        </w:rPr>
        <w:t xml:space="preserve"> Осиновка </w:t>
      </w:r>
      <w:r w:rsidRPr="001D2114">
        <w:rPr>
          <w:sz w:val="24"/>
          <w:szCs w:val="24"/>
        </w:rPr>
        <w:t xml:space="preserve">муниципального района Ставропольский Самарской области от </w:t>
      </w:r>
      <w:r w:rsidR="0013295E" w:rsidRPr="001D2114">
        <w:rPr>
          <w:sz w:val="24"/>
          <w:szCs w:val="24"/>
        </w:rPr>
        <w:t xml:space="preserve">24.07.2013 г. </w:t>
      </w:r>
      <w:r w:rsidRPr="001D2114">
        <w:rPr>
          <w:sz w:val="24"/>
          <w:szCs w:val="24"/>
        </w:rPr>
        <w:t>№</w:t>
      </w:r>
      <w:r w:rsidR="0013295E" w:rsidRPr="001D2114">
        <w:rPr>
          <w:sz w:val="24"/>
          <w:szCs w:val="24"/>
        </w:rPr>
        <w:t>15</w:t>
      </w:r>
      <w:r w:rsidRPr="001D2114">
        <w:rPr>
          <w:sz w:val="24"/>
          <w:szCs w:val="24"/>
        </w:rPr>
        <w:t>в составе согласно Приложения № 2 к данному Решению.</w:t>
      </w:r>
      <w:proofErr w:type="gramEnd"/>
    </w:p>
    <w:p w:rsidR="002D636F" w:rsidRPr="001D2114" w:rsidRDefault="002D636F" w:rsidP="001D2114">
      <w:pPr>
        <w:spacing w:after="0"/>
        <w:rPr>
          <w:sz w:val="24"/>
          <w:szCs w:val="24"/>
        </w:rPr>
      </w:pPr>
      <w:r w:rsidRPr="001D2114">
        <w:rPr>
          <w:sz w:val="24"/>
          <w:szCs w:val="24"/>
        </w:rPr>
        <w:t xml:space="preserve">4. </w:t>
      </w:r>
      <w:proofErr w:type="gramStart"/>
      <w:r w:rsidRPr="001D2114">
        <w:rPr>
          <w:sz w:val="24"/>
          <w:szCs w:val="24"/>
        </w:rPr>
        <w:t>Контроль за</w:t>
      </w:r>
      <w:proofErr w:type="gramEnd"/>
      <w:r w:rsidRPr="001D2114">
        <w:rPr>
          <w:sz w:val="24"/>
          <w:szCs w:val="24"/>
        </w:rPr>
        <w:t xml:space="preserve"> выполнением настоящего Решения возложить на главу сельского поселения</w:t>
      </w:r>
      <w:r w:rsidR="0013295E" w:rsidRPr="001D2114">
        <w:rPr>
          <w:sz w:val="24"/>
          <w:szCs w:val="24"/>
        </w:rPr>
        <w:t xml:space="preserve"> Осиновка</w:t>
      </w:r>
      <w:r w:rsidRPr="001D2114">
        <w:rPr>
          <w:sz w:val="24"/>
          <w:szCs w:val="24"/>
        </w:rPr>
        <w:t xml:space="preserve"> муниципального района Ставропольский. </w:t>
      </w:r>
    </w:p>
    <w:p w:rsidR="002D636F" w:rsidRPr="001D2114" w:rsidRDefault="001D2114" w:rsidP="001D2114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D636F" w:rsidRPr="001D2114">
        <w:rPr>
          <w:sz w:val="24"/>
          <w:szCs w:val="24"/>
        </w:rPr>
        <w:t>5. Опубликовать настоящее Решение в газете «Ставрополь-на-Волге».</w:t>
      </w:r>
    </w:p>
    <w:p w:rsidR="002D636F" w:rsidRPr="001D2114" w:rsidRDefault="00986A31" w:rsidP="001D2114">
      <w:pPr>
        <w:spacing w:after="0"/>
        <w:rPr>
          <w:sz w:val="24"/>
          <w:szCs w:val="24"/>
        </w:rPr>
      </w:pPr>
      <w:r w:rsidRPr="001D2114">
        <w:rPr>
          <w:sz w:val="24"/>
          <w:szCs w:val="24"/>
        </w:rPr>
        <w:t xml:space="preserve"> 6. Настоящее Решение вступает в силу на следующий день после его официального опубликования</w:t>
      </w:r>
    </w:p>
    <w:p w:rsidR="002D636F" w:rsidRPr="001D2114" w:rsidRDefault="002D636F" w:rsidP="001D2114">
      <w:pPr>
        <w:spacing w:after="0"/>
        <w:rPr>
          <w:rFonts w:ascii="Times New Roman" w:hAnsi="Times New Roman" w:cs="Times New Roman"/>
        </w:rPr>
      </w:pPr>
    </w:p>
    <w:p w:rsidR="00986A31" w:rsidRPr="001D2114" w:rsidRDefault="00986A31" w:rsidP="001D2114">
      <w:pPr>
        <w:spacing w:after="0"/>
      </w:pPr>
      <w:r w:rsidRPr="001D2114">
        <w:t xml:space="preserve">Председатель </w:t>
      </w:r>
    </w:p>
    <w:p w:rsidR="00986A31" w:rsidRPr="001D2114" w:rsidRDefault="00986A31" w:rsidP="001D2114">
      <w:pPr>
        <w:spacing w:after="0"/>
      </w:pPr>
      <w:r w:rsidRPr="001D2114">
        <w:t xml:space="preserve">Собрания Представителей </w:t>
      </w:r>
    </w:p>
    <w:p w:rsidR="00986A31" w:rsidRPr="001D2114" w:rsidRDefault="00986A31" w:rsidP="001D2114">
      <w:pPr>
        <w:spacing w:after="0"/>
      </w:pPr>
      <w:r w:rsidRPr="001D2114">
        <w:t>сельского поселения Осиновка                                                           Л.Н. Дарьина</w:t>
      </w: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A157DD" w:rsidRDefault="00A157DD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986A31" w:rsidRPr="002D636F" w:rsidRDefault="00986A31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ПРИЛОЖЕНИЕ № 1</w:t>
      </w:r>
    </w:p>
    <w:p w:rsidR="00986A31" w:rsidRPr="002D636F" w:rsidRDefault="00986A31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986A31" w:rsidRPr="002D636F" w:rsidRDefault="00986A31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986A31" w:rsidRDefault="00986A31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Решением Собрания Представителей</w:t>
      </w:r>
    </w:p>
    <w:p w:rsidR="00986A31" w:rsidRPr="002D636F" w:rsidRDefault="00986A31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Осиновка</w:t>
      </w:r>
    </w:p>
    <w:p w:rsidR="00986A31" w:rsidRDefault="00986A31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от</w:t>
      </w:r>
      <w:r w:rsidR="009149E1">
        <w:rPr>
          <w:rFonts w:ascii="Times New Roman" w:hAnsi="Times New Roman" w:cs="Times New Roman"/>
          <w:bCs/>
          <w:sz w:val="24"/>
          <w:szCs w:val="24"/>
        </w:rPr>
        <w:t xml:space="preserve">03.04.14 </w:t>
      </w:r>
      <w:r w:rsidRPr="002D636F">
        <w:rPr>
          <w:rFonts w:ascii="Times New Roman" w:hAnsi="Times New Roman" w:cs="Times New Roman"/>
          <w:bCs/>
          <w:sz w:val="24"/>
          <w:szCs w:val="24"/>
        </w:rPr>
        <w:t>№</w:t>
      </w:r>
      <w:r w:rsidR="009149E1">
        <w:rPr>
          <w:rFonts w:ascii="Times New Roman" w:hAnsi="Times New Roman" w:cs="Times New Roman"/>
          <w:bCs/>
          <w:sz w:val="24"/>
          <w:szCs w:val="24"/>
        </w:rPr>
        <w:t>13</w:t>
      </w:r>
    </w:p>
    <w:p w:rsidR="009149E1" w:rsidRPr="002D636F" w:rsidRDefault="009149E1" w:rsidP="00986A31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86A31" w:rsidRPr="00632BC4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986A31" w:rsidRPr="00632BC4" w:rsidRDefault="00986A31" w:rsidP="00986A31">
      <w:pPr>
        <w:widowControl w:val="0"/>
        <w:autoSpaceDE w:val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2BC4">
        <w:rPr>
          <w:rFonts w:ascii="Times New Roman" w:hAnsi="Times New Roman" w:cs="Times New Roman"/>
          <w:b/>
          <w:bCs/>
          <w:sz w:val="28"/>
          <w:szCs w:val="28"/>
        </w:rPr>
        <w:t>Порядок</w:t>
      </w:r>
      <w:r w:rsidRPr="00632B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32BC4">
        <w:rPr>
          <w:rFonts w:ascii="Times New Roman" w:hAnsi="Times New Roman" w:cs="Times New Roman"/>
          <w:b/>
          <w:bCs/>
          <w:sz w:val="28"/>
          <w:szCs w:val="28"/>
        </w:rPr>
        <w:t xml:space="preserve">осуществления внутреннего муниципального финансового контроля и аудита в сфере закупок </w:t>
      </w:r>
      <w:r w:rsidRPr="00632BC4">
        <w:rPr>
          <w:rFonts w:ascii="Times New Roman" w:hAnsi="Times New Roman" w:cs="Times New Roman"/>
          <w:b/>
          <w:sz w:val="28"/>
          <w:szCs w:val="28"/>
        </w:rPr>
        <w:t>органами местного самоуправления 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632BC4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86A31" w:rsidRPr="002D636F" w:rsidRDefault="00986A31" w:rsidP="00986A31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986A31" w:rsidRPr="002D636F" w:rsidRDefault="00986A31" w:rsidP="00986A31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D636F">
        <w:rPr>
          <w:rFonts w:ascii="Times New Roman" w:hAnsi="Times New Roman" w:cs="Times New Roman"/>
          <w:sz w:val="24"/>
          <w:szCs w:val="24"/>
        </w:rPr>
        <w:t xml:space="preserve">Настоящий Порядок устанавливает в соответствии с действующим законодательством единые подходы к осуществлению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Осиновка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(далее </w:t>
      </w:r>
      <w:r>
        <w:rPr>
          <w:rFonts w:ascii="Times New Roman" w:hAnsi="Times New Roman" w:cs="Times New Roman"/>
          <w:sz w:val="24"/>
          <w:szCs w:val="24"/>
        </w:rPr>
        <w:t>администрацией</w:t>
      </w:r>
      <w:r w:rsidRPr="002D636F">
        <w:rPr>
          <w:rFonts w:ascii="Times New Roman" w:hAnsi="Times New Roman" w:cs="Times New Roman"/>
          <w:sz w:val="24"/>
          <w:szCs w:val="24"/>
        </w:rPr>
        <w:t>)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в лице комиссии по осуществлению внутреннего муниципального финансового контроля в сфере закупок </w:t>
      </w:r>
      <w:r w:rsidRPr="002D636F">
        <w:rPr>
          <w:rFonts w:ascii="Times New Roman" w:hAnsi="Times New Roman" w:cs="Times New Roman"/>
          <w:sz w:val="24"/>
          <w:szCs w:val="24"/>
        </w:rPr>
        <w:t xml:space="preserve">(далее – комиссия) и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Контрольно-ревизионной комиссией при Собрании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(далее – контрольно-ревизионная комиссия) аудита в сфере закупок.</w:t>
      </w:r>
      <w:proofErr w:type="gramEnd"/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 Внутренний  муниципальный финансовый контроль в сфере закупок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2.1. Комиссия осуществляет внутренний муниципальный финансовый контроль  в сфере закупок в отношении: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соблюдение внутренних стандартов и процедур составления и исполнения районного бюджета по расходам, составления бюджетной отчетности и ведения бюджетного учета администрацией района и подведомственными ей распорядителями и получателями средств районного бюджета;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lastRenderedPageBreak/>
        <w:t>подготовку и организацию мер по повышению экономности и результативности использования бюджетных средств.</w:t>
      </w:r>
    </w:p>
    <w:p w:rsidR="00986A31" w:rsidRPr="002D636F" w:rsidRDefault="00986A31" w:rsidP="00986A31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2.2. При осуществлении внутреннего муниципального финансового контроля комиссией в соответствии с полномочиями проводятся п</w:t>
      </w:r>
      <w:r>
        <w:rPr>
          <w:rFonts w:ascii="Times New Roman" w:hAnsi="Times New Roman" w:cs="Times New Roman"/>
          <w:sz w:val="24"/>
          <w:szCs w:val="24"/>
        </w:rPr>
        <w:t xml:space="preserve">роверки </w:t>
      </w:r>
      <w:proofErr w:type="gramStart"/>
      <w:r>
        <w:rPr>
          <w:rFonts w:ascii="Times New Roman" w:hAnsi="Times New Roman" w:cs="Times New Roman"/>
          <w:sz w:val="24"/>
          <w:szCs w:val="24"/>
        </w:rPr>
        <w:t>в отношении контрактного управляющего 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2D636F">
        <w:rPr>
          <w:rFonts w:ascii="Times New Roman" w:hAnsi="Times New Roman" w:cs="Times New Roman"/>
          <w:sz w:val="24"/>
          <w:szCs w:val="24"/>
        </w:rPr>
        <w:t>выполня</w:t>
      </w:r>
      <w:r>
        <w:rPr>
          <w:rFonts w:ascii="Times New Roman" w:hAnsi="Times New Roman" w:cs="Times New Roman"/>
          <w:sz w:val="24"/>
          <w:szCs w:val="24"/>
        </w:rPr>
        <w:t>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о контрактной системе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полномочия в рамках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осуществления закупок для обеспечения муниципальных нужд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 Требования к осуществлению внутреннего  муниципального финансового контроля в сфере закупок</w:t>
      </w:r>
    </w:p>
    <w:p w:rsidR="00986A31" w:rsidRPr="002D636F" w:rsidRDefault="00986A31" w:rsidP="00986A31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 Планирование проверок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3.1.1. Комиссия осуществляет внутренний муниципальный финансовый контроль как на основании плана проверок (далее – план проверок) на соответствующий год, так и во внеплановом порядке.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1"/>
      <w:bookmarkEnd w:id="0"/>
      <w:r w:rsidRPr="002D636F">
        <w:rPr>
          <w:rFonts w:ascii="Times New Roman" w:hAnsi="Times New Roman" w:cs="Times New Roman"/>
          <w:sz w:val="24"/>
          <w:szCs w:val="24"/>
        </w:rPr>
        <w:t>3.1.2. План проверок составляется комиссией на соответствующий год и утверждается главой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Осиновка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3.1.3. Внеплановые проверки проводятся на основании поручений главы </w:t>
      </w:r>
      <w:r>
        <w:rPr>
          <w:rFonts w:ascii="Times New Roman" w:hAnsi="Times New Roman" w:cs="Times New Roman"/>
          <w:sz w:val="24"/>
          <w:szCs w:val="24"/>
        </w:rPr>
        <w:t>сельского поселения Осиновка,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главы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2D636F">
        <w:rPr>
          <w:rFonts w:ascii="Times New Roman" w:hAnsi="Times New Roman" w:cs="Times New Roman"/>
          <w:sz w:val="24"/>
          <w:szCs w:val="24"/>
        </w:rPr>
        <w:t>по требованию органов прокуратуры, правоохранительных органов, информации, содержащейся в обращениях органов местного самоуправления, граждан и юридических лиц, а также информации, содержащейся в средствах массовой информации, материалах проверок и иных документах.</w:t>
      </w:r>
    </w:p>
    <w:p w:rsidR="00986A31" w:rsidRPr="002D636F" w:rsidRDefault="00986A31" w:rsidP="00986A31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ar11"/>
      <w:bookmarkEnd w:id="1"/>
      <w:r w:rsidRPr="002D636F">
        <w:rPr>
          <w:rFonts w:ascii="Times New Roman" w:hAnsi="Times New Roman" w:cs="Times New Roman"/>
          <w:sz w:val="24"/>
          <w:szCs w:val="24"/>
        </w:rPr>
        <w:t>3.2. Проведение проверок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3.2.1. Проверка проводится лицами, замещающими должности</w:t>
      </w:r>
      <w:r>
        <w:rPr>
          <w:rFonts w:ascii="Times New Roman" w:hAnsi="Times New Roman" w:cs="Times New Roman"/>
          <w:sz w:val="24"/>
          <w:szCs w:val="24"/>
        </w:rPr>
        <w:t xml:space="preserve"> в администрации 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Осиновка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D636F">
        <w:rPr>
          <w:rFonts w:ascii="Times New Roman" w:hAnsi="Times New Roman" w:cs="Times New Roman"/>
          <w:sz w:val="24"/>
          <w:szCs w:val="24"/>
        </w:rPr>
        <w:t xml:space="preserve">Состав комиссии утвержден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согласно</w:t>
      </w:r>
      <w:r w:rsidR="001D2114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Приложения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№ 2.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Проверки проводятся как несколькими должностными лицами (комиссией), так и одним должностным лицом (ревизором).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3.2.2. К проведению проверки могут быть привлечены специалисты, не являющиеся должностными лицами администрации (далее – специалисты). Специалисты не относятся к числу участников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во вводной части акта проверки указываются их фамилии, имена, отчества, должности, а также наименование органа (организации), который они представляют.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3.2.3.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 xml:space="preserve">Должностные лица администрации имеют право полного и свободного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доступа в помещения и к документам, касающимся финансовой, финансово-хозяйственной деят</w:t>
      </w:r>
      <w:r>
        <w:rPr>
          <w:rFonts w:ascii="Times New Roman" w:hAnsi="Times New Roman" w:cs="Times New Roman"/>
          <w:sz w:val="24"/>
          <w:szCs w:val="24"/>
        </w:rPr>
        <w:t>ельности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к конфиденциальной информации, необходимой для выполнения </w:t>
      </w:r>
      <w:r>
        <w:rPr>
          <w:rFonts w:ascii="Times New Roman" w:hAnsi="Times New Roman" w:cs="Times New Roman"/>
          <w:sz w:val="24"/>
          <w:szCs w:val="24"/>
        </w:rPr>
        <w:t>должностными лицами администрации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своих функций и полномочий в соответствии с действующим законодательством, а также право получения необходимой информации от </w:t>
      </w:r>
      <w:r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и других организаций, обладающих информацией, касающейся финансовой и хозяйственной деятельности </w:t>
      </w:r>
      <w:r>
        <w:rPr>
          <w:rFonts w:ascii="Times New Roman" w:hAnsi="Times New Roman" w:cs="Times New Roman"/>
          <w:sz w:val="24"/>
          <w:szCs w:val="24"/>
        </w:rPr>
        <w:t>контрактного управляющего.</w:t>
      </w:r>
      <w:proofErr w:type="gramEnd"/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3.2.4. Решение о проведении проверки принимается председателем комиссии в соответствии с утвержденным планом проверок.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Решение о проведении проверки, принятое председателем комиссии, оформляется соответствующим распоряжением администрации.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распоряжении указываются наименование проверяемой организации, проверяемый период, тема проверки, основание принятия решения о проведении проверки, срок подготовки к проведению проверки, срок проведения проверки, привлеченные специалисты (при их наличии). В случае принятии решения о проведении внеплановой проверки указываются основания пункта 3.1.3 настоящего Порядка.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3.2.5. При подготовке к проведению проверки участники комиссии должны составить программу проверки, изучить законодательные и иные нормативные правовые акты по теме проверки, другие доступные материалы, в том числе бухгалтерскую (бюджетную) и статистическую отчетность, характеризующие деят</w:t>
      </w:r>
      <w:r>
        <w:rPr>
          <w:rFonts w:ascii="Times New Roman" w:hAnsi="Times New Roman" w:cs="Times New Roman"/>
          <w:sz w:val="24"/>
          <w:szCs w:val="24"/>
        </w:rPr>
        <w:t>ельность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материалы предыдущих </w:t>
      </w:r>
      <w:r>
        <w:rPr>
          <w:rFonts w:ascii="Times New Roman" w:hAnsi="Times New Roman" w:cs="Times New Roman"/>
          <w:sz w:val="24"/>
          <w:szCs w:val="24"/>
        </w:rPr>
        <w:t>проверок</w:t>
      </w:r>
      <w:r w:rsidRPr="00797C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случае их наличия.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Срок подготовки к проведению проверки составляет от одного до трех рабочих дней. Срок подготовки к проведению проверки не включается в срок проведения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3.2.6. Срок проведения проверки не может превышать 45 рабочих дней.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3.2.7. Срок проведения проверки, установленный при принятии решения о проведении проверки, продлевается лицом, принявшим решение о проведении проверки, на основе представления председателя комиссии, но не более чем на 30 рабочих дней. Представление о продлении срока проверки направляется председателем комиссии лицу, принявшему решение о проведении проверки, в срок не позднее трех рабочих дней до даты окончания проверки, указанной в распоряжении на проведение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Распоряжение о продлении срока проведения проверки доводится до </w:t>
      </w:r>
      <w:r>
        <w:rPr>
          <w:rFonts w:ascii="Times New Roman" w:hAnsi="Times New Roman" w:cs="Times New Roman"/>
          <w:sz w:val="24"/>
          <w:szCs w:val="24"/>
        </w:rPr>
        <w:t>сведения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срок не позднее двух рабочих дней со дня принятия решения.</w:t>
      </w:r>
    </w:p>
    <w:p w:rsidR="00986A31" w:rsidRPr="002D636F" w:rsidRDefault="00986A31" w:rsidP="00986A31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3.2.8. </w:t>
      </w:r>
      <w:r>
        <w:rPr>
          <w:rFonts w:ascii="Times New Roman" w:hAnsi="Times New Roman" w:cs="Times New Roman"/>
          <w:sz w:val="24"/>
          <w:szCs w:val="24"/>
        </w:rPr>
        <w:t>В отношении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плановые проверки проводятся не чаще чем один раз в шесть месяцев.</w:t>
      </w:r>
    </w:p>
    <w:p w:rsidR="00986A31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 Требования к оформлению результатов проверки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59"/>
      <w:bookmarkEnd w:id="2"/>
      <w:r w:rsidRPr="002D636F">
        <w:rPr>
          <w:rFonts w:ascii="Times New Roman" w:hAnsi="Times New Roman" w:cs="Times New Roman"/>
          <w:sz w:val="24"/>
          <w:szCs w:val="24"/>
        </w:rPr>
        <w:t>3.3.1. Результаты проверки оформляются актом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Акт проверки составляется комиссией в срок до 20 рабочих дней со дня, следующего за днем окончания проверки. Акт проверки составляется в двух экземплярах. 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72"/>
      <w:bookmarkStart w:id="4" w:name="Par64"/>
      <w:bookmarkEnd w:id="3"/>
      <w:bookmarkEnd w:id="4"/>
      <w:r w:rsidRPr="002D636F">
        <w:rPr>
          <w:rFonts w:ascii="Times New Roman" w:hAnsi="Times New Roman" w:cs="Times New Roman"/>
          <w:sz w:val="24"/>
          <w:szCs w:val="24"/>
        </w:rPr>
        <w:t>3.3.2. При составлении акта проверки должна быть обеспечена объективность, обоснованность, системность, четкость, доступность и лаконичность изложения.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3.3.3.</w:t>
      </w:r>
      <w:r w:rsidRPr="002D636F">
        <w:rPr>
          <w:rFonts w:ascii="Times New Roman" w:hAnsi="Times New Roman" w:cs="Times New Roman"/>
          <w:sz w:val="24"/>
          <w:szCs w:val="24"/>
        </w:rPr>
        <w:t xml:space="preserve">Результаты проверки, излагаемые в акте проверки, должны подтверждаться документами (копиями документов), результатами контрольных </w:t>
      </w:r>
      <w:r>
        <w:rPr>
          <w:rFonts w:ascii="Times New Roman" w:hAnsi="Times New Roman" w:cs="Times New Roman"/>
          <w:sz w:val="24"/>
          <w:szCs w:val="24"/>
        </w:rPr>
        <w:t>действий, объяснениями контрактного управляющего.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документы (копии) и материалы прилагаются к акту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Копии документов, подтверждающих выявленные в ходе проверки финансовые нарушения, заверяются подписью </w:t>
      </w:r>
      <w:r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>и пе</w:t>
      </w:r>
      <w:r>
        <w:rPr>
          <w:rFonts w:ascii="Times New Roman" w:hAnsi="Times New Roman" w:cs="Times New Roman"/>
          <w:sz w:val="24"/>
          <w:szCs w:val="24"/>
        </w:rPr>
        <w:t>чатью.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Материалы проверки состоят из акта проверки и оформленных приложений к нему (документов, копий документов, фото - и видео</w:t>
      </w:r>
      <w:r>
        <w:rPr>
          <w:rFonts w:ascii="Times New Roman" w:hAnsi="Times New Roman" w:cs="Times New Roman"/>
          <w:sz w:val="24"/>
          <w:szCs w:val="24"/>
        </w:rPr>
        <w:t>материалов, пояснений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>).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3.3.4. В описании каждого нарушения, выявленного в ходе проверки, должно быть указано следующее: положения нормативных правовых актов, которые были нарушены, к какому периоду относится выявленное нарушение, содержание нарушения, дата и номер платежного документа по расходованию бюджетных средств, документально подтвержденная сумма нарушения. Отдельные сведения в описании нарушения могут не указываться только в случае объективной невозможности их определения.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3.3.5. В акте проверки не допускается наличие: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выводов, предположений, фактов, не подтвержденных соответствующими документами;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указаний на материалы правоохранительных органов и показаний, данных следс</w:t>
      </w:r>
      <w:r>
        <w:rPr>
          <w:rFonts w:ascii="Times New Roman" w:hAnsi="Times New Roman" w:cs="Times New Roman"/>
          <w:sz w:val="24"/>
          <w:szCs w:val="24"/>
        </w:rPr>
        <w:t>твенным органам контрактным управляющим;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морально-этич</w:t>
      </w:r>
      <w:r>
        <w:rPr>
          <w:rFonts w:ascii="Times New Roman" w:hAnsi="Times New Roman" w:cs="Times New Roman"/>
          <w:sz w:val="24"/>
          <w:szCs w:val="24"/>
        </w:rPr>
        <w:t>еской оценки действий контрактного управляющего.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91"/>
      <w:bookmarkEnd w:id="5"/>
      <w:r w:rsidRPr="002D636F">
        <w:rPr>
          <w:rFonts w:ascii="Times New Roman" w:hAnsi="Times New Roman" w:cs="Times New Roman"/>
          <w:sz w:val="24"/>
          <w:szCs w:val="24"/>
        </w:rPr>
        <w:t>3.3.6. Акт проверки для ознакомления и подписания направл</w:t>
      </w:r>
      <w:r>
        <w:rPr>
          <w:rFonts w:ascii="Times New Roman" w:hAnsi="Times New Roman" w:cs="Times New Roman"/>
          <w:sz w:val="24"/>
          <w:szCs w:val="24"/>
        </w:rPr>
        <w:t xml:space="preserve">яется контрактному управляющему </w:t>
      </w:r>
      <w:r w:rsidRPr="002D636F">
        <w:rPr>
          <w:rFonts w:ascii="Times New Roman" w:hAnsi="Times New Roman" w:cs="Times New Roman"/>
          <w:sz w:val="24"/>
          <w:szCs w:val="24"/>
        </w:rPr>
        <w:t>способом, обеспечивающим фиксацию фак</w:t>
      </w:r>
      <w:r>
        <w:rPr>
          <w:rFonts w:ascii="Times New Roman" w:hAnsi="Times New Roman" w:cs="Times New Roman"/>
          <w:sz w:val="24"/>
          <w:szCs w:val="24"/>
        </w:rPr>
        <w:t>та и даты его направления контрактному управляющему.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92"/>
      <w:bookmarkEnd w:id="6"/>
      <w:r w:rsidRPr="002D636F">
        <w:rPr>
          <w:rFonts w:ascii="Times New Roman" w:hAnsi="Times New Roman" w:cs="Times New Roman"/>
          <w:sz w:val="24"/>
          <w:szCs w:val="24"/>
        </w:rPr>
        <w:t xml:space="preserve">3.3.7. Председатель комиссии в зависимости от количества и объема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выявленных нарушений устанавливает срок для ознакомления</w:t>
      </w:r>
      <w:r>
        <w:rPr>
          <w:rFonts w:ascii="Times New Roman" w:hAnsi="Times New Roman" w:cs="Times New Roman"/>
          <w:sz w:val="24"/>
          <w:szCs w:val="24"/>
        </w:rPr>
        <w:t xml:space="preserve"> 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 актом проверки и его подписания, а также подготовки письменных возражений (при наличии), но не более пяти рабочих дней со дня по</w:t>
      </w:r>
      <w:r>
        <w:rPr>
          <w:rFonts w:ascii="Times New Roman" w:hAnsi="Times New Roman" w:cs="Times New Roman"/>
          <w:sz w:val="24"/>
          <w:szCs w:val="24"/>
        </w:rPr>
        <w:t>лучения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акта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3.3.8. Каждый экземпляр акта проверки подписывается председателем комиссии в течение срока, указанного в </w:t>
      </w:r>
      <w:hyperlink w:anchor="Par59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 xml:space="preserve">пункте 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3.3.1 настоящего Порядка, а также </w:t>
      </w:r>
      <w:r>
        <w:rPr>
          <w:rFonts w:ascii="Times New Roman" w:hAnsi="Times New Roman" w:cs="Times New Roman"/>
          <w:sz w:val="24"/>
          <w:szCs w:val="24"/>
        </w:rPr>
        <w:t xml:space="preserve">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в течение срока, указанного в </w:t>
      </w:r>
      <w:hyperlink w:anchor="Par92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пункте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7 настоящего Порядка. 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если в ходе проверки, проводимой комиссией, участники комиссии не составляли справки, они подписывают каждый экземпляр акта проверки вместе с председателем комиссии.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 контролирующий орган представляются специалистами подписанные ими справки по соответствующим вопросам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Справка прилагается к акту проверки. Информация, содержащаяся в справке, включается в акт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</w:t>
      </w:r>
      <w:r>
        <w:rPr>
          <w:rFonts w:ascii="Times New Roman" w:hAnsi="Times New Roman" w:cs="Times New Roman"/>
          <w:sz w:val="24"/>
          <w:szCs w:val="24"/>
        </w:rPr>
        <w:t>.9. В случае отказа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подписать или получить акт проверки, а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также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в случае есл</w:t>
      </w:r>
      <w:r>
        <w:rPr>
          <w:rFonts w:ascii="Times New Roman" w:hAnsi="Times New Roman" w:cs="Times New Roman"/>
          <w:sz w:val="24"/>
          <w:szCs w:val="24"/>
        </w:rPr>
        <w:t xml:space="preserve">и акт проверки не подписан 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установленный срок, председателем комиссии в акте проверки делается соответствующая запись, а акт проверки считается согласованным без возражений.</w:t>
      </w:r>
    </w:p>
    <w:p w:rsidR="00986A31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При этом акт проверки с соответствующей записью о согласовании акта проверки без возражений направ</w:t>
      </w:r>
      <w:r>
        <w:rPr>
          <w:rFonts w:ascii="Times New Roman" w:hAnsi="Times New Roman" w:cs="Times New Roman"/>
          <w:sz w:val="24"/>
          <w:szCs w:val="24"/>
        </w:rPr>
        <w:t>ляется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</w:t>
      </w:r>
      <w:r>
        <w:rPr>
          <w:rFonts w:ascii="Times New Roman" w:hAnsi="Times New Roman" w:cs="Times New Roman"/>
          <w:sz w:val="24"/>
          <w:szCs w:val="24"/>
        </w:rPr>
        <w:t>контрактному управляющему.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Документ, подтверждающий факт направления акта пр</w:t>
      </w:r>
      <w:r>
        <w:rPr>
          <w:rFonts w:ascii="Times New Roman" w:hAnsi="Times New Roman" w:cs="Times New Roman"/>
          <w:sz w:val="24"/>
          <w:szCs w:val="24"/>
        </w:rPr>
        <w:t>оверки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>, приобщается к материалам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3.3.10. При наличии у 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>возражений по акту проверки он делает об этом отметку в акте проверки и вместе с подписанным актом представляет председателю комиссии письменные возражения. Письменные возражения по акту проверки приобщаются к материалам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в настоящем пункте</w:t>
      </w:r>
      <w:r>
        <w:rPr>
          <w:rFonts w:ascii="Times New Roman" w:hAnsi="Times New Roman" w:cs="Times New Roman"/>
          <w:sz w:val="24"/>
          <w:szCs w:val="24"/>
        </w:rPr>
        <w:t xml:space="preserve"> возражения представляются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контролирующий орган в сроки, установленные </w:t>
      </w:r>
      <w:hyperlink w:anchor="Par91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пунктом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>7 настоящего Порядка.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если указанные в настоящем пункте возражения не представлены в установленный срок, в акте проверки председателем комиссии делается запись об отсутствии возражений.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113"/>
      <w:bookmarkEnd w:id="7"/>
      <w:r w:rsidRPr="002D636F">
        <w:rPr>
          <w:rFonts w:ascii="Times New Roman" w:hAnsi="Times New Roman" w:cs="Times New Roman"/>
          <w:sz w:val="24"/>
          <w:szCs w:val="24"/>
        </w:rPr>
        <w:t xml:space="preserve">3.3.11. Председатель комиссии в срок до 25 рабочих дней со дня получения письменных возражений по акту проверки рассматривает обоснованность возражений и составляет по ним письменное заключение. 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lastRenderedPageBreak/>
        <w:t>Заключение должно содержать ссылки на законодательные, другие правовые акты или их отдельные положения, указание на согласие или несогласие с возражениями и окончательный вывод. Указанное заключение подписывается председателем комиссии и утверждается лицом, принявшим решение о проведении проверки. Один экземпляр заключения направл</w:t>
      </w:r>
      <w:r>
        <w:rPr>
          <w:rFonts w:ascii="Times New Roman" w:hAnsi="Times New Roman" w:cs="Times New Roman"/>
          <w:sz w:val="24"/>
          <w:szCs w:val="24"/>
        </w:rPr>
        <w:t>яется контрактному управляющему,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второй экземпляр заключения приобщается к материалам проверки.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 направляется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объекту контроля.</w:t>
      </w:r>
    </w:p>
    <w:p w:rsidR="00986A31" w:rsidRPr="002D636F" w:rsidRDefault="00986A31" w:rsidP="00986A31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 Аудит в сфере закупок</w:t>
      </w:r>
    </w:p>
    <w:p w:rsidR="00986A31" w:rsidRPr="002D636F" w:rsidRDefault="00986A31" w:rsidP="00986A31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4.1.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 xml:space="preserve">Аудит в сфере закупок осуществляется Контрольно-ревизионной комиссией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при Собрании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на основании Федерального закона от 05 апреля 2013 г. №44-ФЗ «О контрактной системе в сфере закупок товаров, работ, услуг для обеспечения государственных и муниципальных нужд» и в соответствии со стандартом финансового контроля утверждённого на основании статьи 11 Федерального закона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от 07 февраля 2011 г. № 6-ФЗ «Об общих принципах организации и деятельности контрольно-счетных органов субъектов Российской Федерации и муниципальных образований».</w:t>
      </w:r>
    </w:p>
    <w:p w:rsidR="00986A31" w:rsidRPr="002D636F" w:rsidRDefault="00986A31" w:rsidP="00986A31">
      <w:pPr>
        <w:autoSpaceDE w:val="0"/>
        <w:autoSpaceDN w:val="0"/>
        <w:adjustRightInd w:val="0"/>
        <w:spacing w:line="240" w:lineRule="atLeast"/>
        <w:ind w:firstLine="539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4.2. Аудит в сфере закупок проводится в целях:</w:t>
      </w:r>
    </w:p>
    <w:p w:rsidR="00986A31" w:rsidRPr="002D636F" w:rsidRDefault="00986A31" w:rsidP="00986A31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оценки надежности внутреннего муниципального финансового контроля и подготовки рекомендаций по повышению его эффективности;</w:t>
      </w:r>
    </w:p>
    <w:p w:rsidR="00986A31" w:rsidRPr="002D636F" w:rsidRDefault="00986A31" w:rsidP="00986A31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подтверждения достоверности бюджетной отчетности и соответствия порядка ведения бюджетного учета методологии и стандартам бюджетного учета, установленным Министерством финансов Российской Федерации;</w:t>
      </w:r>
    </w:p>
    <w:p w:rsidR="00986A31" w:rsidRPr="002D636F" w:rsidRDefault="00986A31" w:rsidP="00986A31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подготовки предложений по повышению экономности и результативности </w:t>
      </w:r>
      <w:r>
        <w:rPr>
          <w:rFonts w:ascii="Times New Roman" w:hAnsi="Times New Roman" w:cs="Times New Roman"/>
          <w:sz w:val="24"/>
          <w:szCs w:val="24"/>
        </w:rPr>
        <w:t>использования средств бюджета сельского поселения.</w:t>
      </w:r>
    </w:p>
    <w:p w:rsidR="00986A31" w:rsidRPr="002D636F" w:rsidRDefault="00986A31" w:rsidP="00986A31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8" w:name="Par0"/>
      <w:bookmarkEnd w:id="8"/>
      <w:r w:rsidRPr="002D636F">
        <w:rPr>
          <w:rFonts w:ascii="Times New Roman" w:hAnsi="Times New Roman" w:cs="Times New Roman"/>
          <w:sz w:val="24"/>
          <w:szCs w:val="24"/>
        </w:rPr>
        <w:t xml:space="preserve">4.3. Контрольно-ревизионная комиссия в пределах своих полномочий осуществляет анализ и оценку результатов закупок, достижения целей осуществления закупок, определенных в соответствии со </w:t>
      </w:r>
      <w:hyperlink r:id="rId10" w:history="1">
        <w:r w:rsidRPr="002D636F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t>статьей 13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 «О контрактной системе в сфере закупок товаров, работ, услуг для обеспечения государственных и муниципальных нужд».</w:t>
      </w:r>
    </w:p>
    <w:p w:rsidR="00986A31" w:rsidRPr="002D636F" w:rsidRDefault="00986A31" w:rsidP="00986A31">
      <w:pPr>
        <w:autoSpaceDE w:val="0"/>
        <w:autoSpaceDN w:val="0"/>
        <w:adjustRightInd w:val="0"/>
        <w:spacing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4.4. Для достижения целей, указанных в пункте 4.2 настоящего Положения, контрольно-ревизионная комиссия осуществляет экспертно-аналитическую, информационную и иную деятельность посредством проверки, анализа и оценки информации о законности, целесообразности, об обоснованности, о своевременности, об эффективности и о результативности расходов на закупки по планируемым к заключению, заключенным и исполненным контрактам в сфере закупок.</w:t>
      </w:r>
    </w:p>
    <w:p w:rsidR="00986A31" w:rsidRPr="002D636F" w:rsidRDefault="00986A31" w:rsidP="00986A31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4.5. При осуществлен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ии ау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дита в сфере закупок контрольно-ревизионная комиссия проводит проверки, результаты которых оформляются Актами. </w:t>
      </w:r>
    </w:p>
    <w:p w:rsidR="00986A31" w:rsidRPr="002D636F" w:rsidRDefault="00986A31" w:rsidP="00986A31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lastRenderedPageBreak/>
        <w:t xml:space="preserve">4.6. Порядок проведения проверок по аудиту в сфере закупок и оформления их результатов осуществляется контрольно-ревизионной комиссией в соответствии с пунктами 3.2 и 3.3 настоящего Порядка и Положением о Контрольно-ревизионной комиссии при Собрании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986A31" w:rsidRPr="002D636F" w:rsidRDefault="00986A31" w:rsidP="00986A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</w:t>
      </w:r>
      <w:r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</w:t>
      </w: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Pr="002D636F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>ПРИЛОЖЕНИЕ № 2</w:t>
      </w:r>
    </w:p>
    <w:p w:rsidR="00986A31" w:rsidRPr="002D636F" w:rsidRDefault="00986A31" w:rsidP="00986A31">
      <w:pPr>
        <w:autoSpaceDE w:val="0"/>
        <w:ind w:left="558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Pr="002D636F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       УТВЕРЖДЕНО</w:t>
      </w:r>
    </w:p>
    <w:p w:rsidR="00986A31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Решением Собрания Представителей </w:t>
      </w:r>
    </w:p>
    <w:p w:rsidR="00986A31" w:rsidRPr="002D636F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>
        <w:rPr>
          <w:rFonts w:ascii="Times New Roman" w:eastAsia="Times New Roman CYR" w:hAnsi="Times New Roman" w:cs="Times New Roman"/>
          <w:sz w:val="24"/>
          <w:szCs w:val="24"/>
        </w:rPr>
        <w:t>сельского поселения</w:t>
      </w:r>
      <w:r w:rsidRPr="00132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Осиновка</w:t>
      </w:r>
    </w:p>
    <w:p w:rsidR="00986A31" w:rsidRPr="002D636F" w:rsidRDefault="00986A31" w:rsidP="00986A31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D636F">
        <w:rPr>
          <w:rFonts w:ascii="Times New Roman" w:eastAsia="Times New Roman CYR" w:hAnsi="Times New Roman" w:cs="Times New Roman"/>
          <w:sz w:val="24"/>
          <w:szCs w:val="24"/>
        </w:rPr>
        <w:t>Ставропольский</w:t>
      </w:r>
      <w:proofErr w:type="gramEnd"/>
    </w:p>
    <w:p w:rsidR="00986A31" w:rsidRPr="002D636F" w:rsidRDefault="00986A31" w:rsidP="00986A31">
      <w:pPr>
        <w:autoSpaceDE w:val="0"/>
        <w:spacing w:before="75" w:after="75"/>
        <w:ind w:left="558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proofErr w:type="spellStart"/>
      <w:r w:rsidRPr="002D636F">
        <w:rPr>
          <w:rFonts w:ascii="Times New Roman" w:eastAsia="Times New Roman CYR" w:hAnsi="Times New Roman" w:cs="Times New Roman"/>
          <w:sz w:val="24"/>
          <w:szCs w:val="24"/>
        </w:rPr>
        <w:t>от__________________№</w:t>
      </w:r>
      <w:proofErr w:type="spellEnd"/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______</w:t>
      </w:r>
    </w:p>
    <w:p w:rsidR="00986A31" w:rsidRPr="002D636F" w:rsidRDefault="00986A31" w:rsidP="00986A31">
      <w:pPr>
        <w:autoSpaceDE w:val="0"/>
        <w:spacing w:before="75" w:after="75"/>
        <w:ind w:left="5580"/>
        <w:jc w:val="center"/>
        <w:rPr>
          <w:rFonts w:ascii="Times New Roman" w:eastAsia="Times New Roman CYR" w:hAnsi="Times New Roman" w:cs="Times New Roman"/>
          <w:sz w:val="24"/>
          <w:szCs w:val="24"/>
        </w:rPr>
      </w:pPr>
    </w:p>
    <w:p w:rsidR="00986A31" w:rsidRPr="002D636F" w:rsidRDefault="00986A31" w:rsidP="00986A31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b/>
          <w:bCs/>
          <w:sz w:val="24"/>
          <w:szCs w:val="24"/>
        </w:rPr>
        <w:t>Состав</w:t>
      </w:r>
    </w:p>
    <w:p w:rsidR="00986A31" w:rsidRPr="002D636F" w:rsidRDefault="00986A31" w:rsidP="00986A31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636F">
        <w:rPr>
          <w:rFonts w:ascii="Times New Roman" w:hAnsi="Times New Roman" w:cs="Times New Roman"/>
          <w:b/>
          <w:bCs/>
          <w:sz w:val="24"/>
          <w:szCs w:val="24"/>
        </w:rPr>
        <w:t>комиссии по осуществлению внутреннего муниципального финансового контроля в сфере закупок</w:t>
      </w:r>
    </w:p>
    <w:tbl>
      <w:tblPr>
        <w:tblpPr w:leftFromText="180" w:rightFromText="180" w:vertAnchor="text" w:horzAnchor="margin" w:tblpY="349"/>
        <w:tblW w:w="926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33"/>
        <w:gridCol w:w="4636"/>
      </w:tblGrid>
      <w:tr w:rsidR="00986A31" w:rsidRPr="002D636F" w:rsidTr="00B913D2">
        <w:trPr>
          <w:trHeight w:val="270"/>
        </w:trPr>
        <w:tc>
          <w:tcPr>
            <w:tcW w:w="4633" w:type="dxa"/>
            <w:shd w:val="clear" w:color="auto" w:fill="auto"/>
          </w:tcPr>
          <w:p w:rsidR="00986A31" w:rsidRPr="002D636F" w:rsidRDefault="00986A31" w:rsidP="00B913D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2D636F">
              <w:rPr>
                <w:rFonts w:ascii="Times New Roman" w:hAnsi="Times New Roman" w:cs="Times New Roman"/>
                <w:b/>
                <w:bCs/>
                <w:sz w:val="24"/>
              </w:rPr>
              <w:t>Председатель комиссии:</w:t>
            </w:r>
          </w:p>
        </w:tc>
        <w:tc>
          <w:tcPr>
            <w:tcW w:w="4636" w:type="dxa"/>
            <w:shd w:val="clear" w:color="auto" w:fill="auto"/>
          </w:tcPr>
          <w:p w:rsidR="00986A31" w:rsidRPr="002D636F" w:rsidRDefault="00986A31" w:rsidP="00B913D2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</w:tbl>
    <w:p w:rsidR="00986A31" w:rsidRDefault="00986A31" w:rsidP="00986A31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Y="349"/>
        <w:tblW w:w="926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33"/>
        <w:gridCol w:w="4636"/>
      </w:tblGrid>
      <w:tr w:rsidR="00986A31" w:rsidRPr="002D636F" w:rsidTr="00B913D2">
        <w:trPr>
          <w:trHeight w:val="1991"/>
        </w:trPr>
        <w:tc>
          <w:tcPr>
            <w:tcW w:w="4633" w:type="dxa"/>
            <w:shd w:val="clear" w:color="auto" w:fill="auto"/>
          </w:tcPr>
          <w:p w:rsidR="00986A31" w:rsidRPr="002D636F" w:rsidRDefault="00986A31" w:rsidP="00B913D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Дарьина Лидия Николаевна</w:t>
            </w:r>
          </w:p>
          <w:p w:rsidR="00986A31" w:rsidRPr="002D636F" w:rsidRDefault="00986A31" w:rsidP="00B913D2">
            <w:pPr>
              <w:pStyle w:val="plsh2mb3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986A31" w:rsidRPr="002D636F" w:rsidRDefault="00986A31" w:rsidP="00B913D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</w:p>
          <w:p w:rsidR="00986A31" w:rsidRPr="002D636F" w:rsidRDefault="00986A31" w:rsidP="00B913D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</w:p>
          <w:p w:rsidR="00986A31" w:rsidRPr="002D636F" w:rsidRDefault="00986A31" w:rsidP="00B913D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  <w:r w:rsidRPr="002D636F"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  <w:t xml:space="preserve">                           </w:t>
            </w:r>
          </w:p>
        </w:tc>
        <w:tc>
          <w:tcPr>
            <w:tcW w:w="4636" w:type="dxa"/>
            <w:shd w:val="clear" w:color="auto" w:fill="auto"/>
          </w:tcPr>
          <w:p w:rsidR="00986A31" w:rsidRPr="002D636F" w:rsidRDefault="00986A31" w:rsidP="00B913D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Глава администрации с.п. Осиновка</w:t>
            </w:r>
          </w:p>
          <w:p w:rsidR="00986A31" w:rsidRPr="002D636F" w:rsidRDefault="00986A31" w:rsidP="00B913D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986A31" w:rsidRPr="002D636F" w:rsidRDefault="00986A31" w:rsidP="00B913D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986A31" w:rsidRPr="002D636F" w:rsidRDefault="00986A31" w:rsidP="00B913D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  <w:tr w:rsidR="00986A31" w:rsidRPr="002D636F" w:rsidTr="00B913D2">
        <w:trPr>
          <w:trHeight w:val="453"/>
        </w:trPr>
        <w:tc>
          <w:tcPr>
            <w:tcW w:w="4633" w:type="dxa"/>
            <w:shd w:val="clear" w:color="auto" w:fill="auto"/>
          </w:tcPr>
          <w:p w:rsidR="00986A31" w:rsidRDefault="00986A31" w:rsidP="00B913D2">
            <w:pPr>
              <w:pStyle w:val="a6"/>
              <w:snapToGrid w:val="0"/>
              <w:rPr>
                <w:b/>
                <w:bCs/>
                <w:sz w:val="24"/>
                <w:szCs w:val="24"/>
              </w:rPr>
            </w:pPr>
          </w:p>
          <w:p w:rsidR="00986A31" w:rsidRPr="002D636F" w:rsidRDefault="00986A31" w:rsidP="00B913D2">
            <w:pPr>
              <w:pStyle w:val="a6"/>
              <w:snapToGrid w:val="0"/>
              <w:rPr>
                <w:b/>
                <w:bCs/>
                <w:sz w:val="24"/>
                <w:szCs w:val="24"/>
              </w:rPr>
            </w:pPr>
            <w:r w:rsidRPr="002D636F">
              <w:rPr>
                <w:b/>
                <w:bCs/>
                <w:sz w:val="24"/>
                <w:szCs w:val="24"/>
              </w:rPr>
              <w:t>Секретарь комиссии:</w:t>
            </w:r>
          </w:p>
        </w:tc>
        <w:tc>
          <w:tcPr>
            <w:tcW w:w="4636" w:type="dxa"/>
            <w:shd w:val="clear" w:color="auto" w:fill="auto"/>
          </w:tcPr>
          <w:p w:rsidR="00986A31" w:rsidRPr="002D636F" w:rsidRDefault="00986A31" w:rsidP="00B913D2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986A31" w:rsidRPr="002D636F" w:rsidTr="00B913D2">
        <w:trPr>
          <w:trHeight w:val="782"/>
        </w:trPr>
        <w:tc>
          <w:tcPr>
            <w:tcW w:w="4633" w:type="dxa"/>
            <w:shd w:val="clear" w:color="auto" w:fill="auto"/>
          </w:tcPr>
          <w:p w:rsidR="00986A31" w:rsidRPr="002D636F" w:rsidRDefault="00986A31" w:rsidP="00B913D2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Дарьина Наталья </w:t>
            </w:r>
            <w:proofErr w:type="spellStart"/>
            <w:r>
              <w:rPr>
                <w:sz w:val="24"/>
                <w:szCs w:val="24"/>
              </w:rPr>
              <w:t>Леонардовна</w:t>
            </w:r>
            <w:proofErr w:type="spellEnd"/>
          </w:p>
        </w:tc>
        <w:tc>
          <w:tcPr>
            <w:tcW w:w="4636" w:type="dxa"/>
            <w:shd w:val="clear" w:color="auto" w:fill="auto"/>
          </w:tcPr>
          <w:p w:rsidR="00986A31" w:rsidRPr="002D636F" w:rsidRDefault="00986A31" w:rsidP="00B913D2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ведущий</w:t>
            </w:r>
            <w:r w:rsidRPr="002D636F">
              <w:rPr>
                <w:sz w:val="24"/>
                <w:szCs w:val="24"/>
              </w:rPr>
              <w:t xml:space="preserve"> специалист администрации </w:t>
            </w:r>
            <w:r>
              <w:rPr>
                <w:sz w:val="24"/>
                <w:szCs w:val="24"/>
              </w:rPr>
              <w:t>с.п. Осиновка</w:t>
            </w:r>
            <w:proofErr w:type="gramStart"/>
            <w:r>
              <w:rPr>
                <w:sz w:val="24"/>
                <w:szCs w:val="24"/>
              </w:rPr>
              <w:t xml:space="preserve"> </w:t>
            </w:r>
            <w:r w:rsidRPr="002D636F">
              <w:rPr>
                <w:sz w:val="24"/>
                <w:szCs w:val="24"/>
              </w:rPr>
              <w:t>;</w:t>
            </w:r>
            <w:proofErr w:type="gramEnd"/>
          </w:p>
          <w:p w:rsidR="00986A31" w:rsidRPr="002D636F" w:rsidRDefault="00986A31" w:rsidP="00B913D2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986A31" w:rsidRPr="002D636F" w:rsidTr="00B913D2">
        <w:trPr>
          <w:trHeight w:val="526"/>
        </w:trPr>
        <w:tc>
          <w:tcPr>
            <w:tcW w:w="4633" w:type="dxa"/>
            <w:shd w:val="clear" w:color="auto" w:fill="auto"/>
          </w:tcPr>
          <w:p w:rsidR="00986A31" w:rsidRPr="002D636F" w:rsidRDefault="00986A31" w:rsidP="00B913D2">
            <w:pPr>
              <w:pStyle w:val="a6"/>
              <w:snapToGrid w:val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636" w:type="dxa"/>
            <w:shd w:val="clear" w:color="auto" w:fill="auto"/>
          </w:tcPr>
          <w:p w:rsidR="00986A31" w:rsidRPr="002D636F" w:rsidRDefault="00986A31" w:rsidP="00B913D2">
            <w:pPr>
              <w:pStyle w:val="a6"/>
              <w:snapToGrid w:val="0"/>
              <w:rPr>
                <w:sz w:val="24"/>
                <w:szCs w:val="24"/>
              </w:rPr>
            </w:pPr>
          </w:p>
          <w:p w:rsidR="00986A31" w:rsidRPr="002D636F" w:rsidRDefault="00986A31" w:rsidP="00B913D2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986A31" w:rsidRPr="002D636F" w:rsidTr="00B913D2">
        <w:trPr>
          <w:trHeight w:val="526"/>
        </w:trPr>
        <w:tc>
          <w:tcPr>
            <w:tcW w:w="4633" w:type="dxa"/>
            <w:shd w:val="clear" w:color="auto" w:fill="auto"/>
          </w:tcPr>
          <w:p w:rsidR="00986A31" w:rsidRPr="002D636F" w:rsidRDefault="00986A31" w:rsidP="00B913D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2D636F">
              <w:rPr>
                <w:rFonts w:ascii="Times New Roman" w:hAnsi="Times New Roman" w:cs="Times New Roman"/>
                <w:b/>
                <w:sz w:val="24"/>
              </w:rPr>
              <w:t>Члены комиссии:</w:t>
            </w:r>
          </w:p>
          <w:p w:rsidR="00986A31" w:rsidRPr="002D636F" w:rsidRDefault="00986A31" w:rsidP="00B913D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636" w:type="dxa"/>
            <w:shd w:val="clear" w:color="auto" w:fill="auto"/>
          </w:tcPr>
          <w:p w:rsidR="00986A31" w:rsidRPr="002D636F" w:rsidRDefault="00986A31" w:rsidP="00B913D2">
            <w:pPr>
              <w:pStyle w:val="a6"/>
              <w:snapToGrid w:val="0"/>
              <w:rPr>
                <w:sz w:val="24"/>
                <w:szCs w:val="24"/>
              </w:rPr>
            </w:pPr>
          </w:p>
          <w:p w:rsidR="00986A31" w:rsidRPr="002D636F" w:rsidRDefault="00986A31" w:rsidP="00B913D2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</w:tbl>
    <w:p w:rsidR="00986A31" w:rsidRDefault="00986A31" w:rsidP="00986A31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86A31" w:rsidRDefault="00986A31" w:rsidP="00986A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Аносова Наталья Петровна                                 депутат Собрания представителей                </w:t>
      </w:r>
    </w:p>
    <w:p w:rsidR="00986A31" w:rsidRPr="002D636F" w:rsidRDefault="00986A31" w:rsidP="00986A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Рягузова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Светлана Юрьевна                                 депутат Собрания представителей</w:t>
      </w:r>
    </w:p>
    <w:p w:rsidR="00986A31" w:rsidRDefault="00986A31" w:rsidP="00986A31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p w:rsidR="00986A31" w:rsidRPr="002D636F" w:rsidRDefault="00986A31" w:rsidP="00986A31">
      <w:pPr>
        <w:autoSpaceDE w:val="0"/>
        <w:ind w:left="-15"/>
        <w:jc w:val="both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p w:rsidR="00986A31" w:rsidRPr="002D636F" w:rsidRDefault="00986A31" w:rsidP="00986A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Pr="002D636F" w:rsidRDefault="00986A31" w:rsidP="00986A3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86A31" w:rsidRDefault="00986A31" w:rsidP="00986A31">
      <w:pPr>
        <w:pStyle w:val="ab"/>
      </w:pPr>
    </w:p>
    <w:p w:rsidR="00F21084" w:rsidRDefault="00F21084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21084" w:rsidRPr="002D636F" w:rsidRDefault="00F21084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3295E" w:rsidRDefault="0013295E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986A31" w:rsidRDefault="00986A31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986A31" w:rsidRDefault="00986A31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986A31" w:rsidRDefault="00986A31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986A31" w:rsidRDefault="00986A31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986A31" w:rsidRDefault="00986A31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986A31" w:rsidRDefault="00986A31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986A31" w:rsidRPr="002D636F" w:rsidRDefault="00986A3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986A31" w:rsidRPr="002D636F" w:rsidSect="00C13F60">
      <w:headerReference w:type="even" r:id="rId11"/>
      <w:footerReference w:type="default" r:id="rId12"/>
      <w:pgSz w:w="11906" w:h="16838"/>
      <w:pgMar w:top="1134" w:right="1418" w:bottom="1134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5213" w:rsidRDefault="00E45213" w:rsidP="00C13F60">
      <w:pPr>
        <w:spacing w:after="0" w:line="240" w:lineRule="auto"/>
      </w:pPr>
      <w:r>
        <w:separator/>
      </w:r>
    </w:p>
  </w:endnote>
  <w:endnote w:type="continuationSeparator" w:id="0">
    <w:p w:rsidR="00E45213" w:rsidRDefault="00E45213" w:rsidP="00C13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6A31" w:rsidRDefault="00986A31">
    <w:pPr>
      <w:pStyle w:val="a9"/>
    </w:pPr>
  </w:p>
  <w:p w:rsidR="00986A31" w:rsidRDefault="00986A31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5213" w:rsidRDefault="00E45213" w:rsidP="00C13F60">
      <w:pPr>
        <w:spacing w:after="0" w:line="240" w:lineRule="auto"/>
      </w:pPr>
      <w:r>
        <w:separator/>
      </w:r>
    </w:p>
  </w:footnote>
  <w:footnote w:type="continuationSeparator" w:id="0">
    <w:p w:rsidR="00E45213" w:rsidRDefault="00E45213" w:rsidP="00C13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C1D" w:rsidRDefault="00780A20">
    <w:r>
      <w:cr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D636F"/>
    <w:rsid w:val="00047193"/>
    <w:rsid w:val="000903EE"/>
    <w:rsid w:val="0013295E"/>
    <w:rsid w:val="001D2114"/>
    <w:rsid w:val="002B24CE"/>
    <w:rsid w:val="002D636F"/>
    <w:rsid w:val="00474FE3"/>
    <w:rsid w:val="004E76E0"/>
    <w:rsid w:val="00623C1D"/>
    <w:rsid w:val="00632BC4"/>
    <w:rsid w:val="00780A20"/>
    <w:rsid w:val="00797C4B"/>
    <w:rsid w:val="009149E1"/>
    <w:rsid w:val="009409B3"/>
    <w:rsid w:val="00986A31"/>
    <w:rsid w:val="009B2FCB"/>
    <w:rsid w:val="009F4F6A"/>
    <w:rsid w:val="00A157DD"/>
    <w:rsid w:val="00A81668"/>
    <w:rsid w:val="00B66B59"/>
    <w:rsid w:val="00C03EEC"/>
    <w:rsid w:val="00C13F60"/>
    <w:rsid w:val="00D7319A"/>
    <w:rsid w:val="00E45213"/>
    <w:rsid w:val="00EC07F5"/>
    <w:rsid w:val="00F210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F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2D636F"/>
  </w:style>
  <w:style w:type="paragraph" w:styleId="a4">
    <w:name w:val="header"/>
    <w:basedOn w:val="a"/>
    <w:link w:val="a5"/>
    <w:uiPriority w:val="99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a5">
    <w:name w:val="Верхний колонтитул Знак"/>
    <w:basedOn w:val="a0"/>
    <w:link w:val="a4"/>
    <w:uiPriority w:val="99"/>
    <w:rsid w:val="002D636F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6">
    <w:name w:val="Содержимое таблицы"/>
    <w:basedOn w:val="a"/>
    <w:rsid w:val="002D636F"/>
    <w:pPr>
      <w:suppressLineNumbers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7">
    <w:name w:val="Верхний колонтитул слева"/>
    <w:basedOn w:val="a"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styleId="a8">
    <w:name w:val="Hyperlink"/>
    <w:rsid w:val="002D636F"/>
    <w:rPr>
      <w:color w:val="000080"/>
      <w:u w:val="single"/>
    </w:rPr>
  </w:style>
  <w:style w:type="paragraph" w:customStyle="1" w:styleId="ConsPlusNormal">
    <w:name w:val="ConsPlusNormal"/>
    <w:rsid w:val="002D636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plsh2mb3">
    <w:name w:val="plsh2 mb3"/>
    <w:basedOn w:val="a"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footer"/>
    <w:basedOn w:val="a"/>
    <w:link w:val="aa"/>
    <w:uiPriority w:val="99"/>
    <w:unhideWhenUsed/>
    <w:rsid w:val="002B24C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B24CE"/>
  </w:style>
  <w:style w:type="paragraph" w:styleId="ab">
    <w:name w:val="No Spacing"/>
    <w:uiPriority w:val="1"/>
    <w:qFormat/>
    <w:rsid w:val="00986A31"/>
    <w:pPr>
      <w:spacing w:after="0" w:line="240" w:lineRule="auto"/>
    </w:pPr>
  </w:style>
  <w:style w:type="paragraph" w:styleId="ac">
    <w:name w:val="Balloon Text"/>
    <w:basedOn w:val="a"/>
    <w:link w:val="ad"/>
    <w:uiPriority w:val="99"/>
    <w:semiHidden/>
    <w:unhideWhenUsed/>
    <w:rsid w:val="00986A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986A31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A157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Standard">
    <w:name w:val="Standard"/>
    <w:rsid w:val="00A157DD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D26072E03903FEF2DDD806CD658B3724B5E6E6CD7D1458890CCFE674A7505B2C1684203BA65F32C9e220K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026;n=56516;fld=134;dst=10001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5A71EE-BC1F-4367-A273-C4EFAE75C0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2588</Words>
  <Characters>14755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17309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13</cp:revision>
  <cp:lastPrinted>2014-08-18T07:24:00Z</cp:lastPrinted>
  <dcterms:created xsi:type="dcterms:W3CDTF">2014-03-25T11:12:00Z</dcterms:created>
  <dcterms:modified xsi:type="dcterms:W3CDTF">2014-08-18T07:27:00Z</dcterms:modified>
</cp:coreProperties>
</file>